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V городской научно-практической конференции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учителей иностранных языков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интегрированного обучения в преподавании иностранных языков»: возможности и перспективы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Городская научно-практическая конференция учителей иностранных языков «Технология интегрированного обучения в преподавании иностранных языков»: возможности и перспективы»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проводится городским методическим объединением учителей иностранных языков на базе Свердловского района г. Красноярска.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Цели и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Цель НПК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создание условий для совершенствования методического и профессионального уровня педагогов.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Поддержка педагогов, занимающихся исследовательской и поисковой деятельностью.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Распространение эффективного педагогического опыта.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Пропаганда достижений педагогической науки.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Стимулирование процессов самообразования и профессионального саморазвития педагогов.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Участники Конференции.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Участниками конференции могут являться учителя английского, французского, немецкого языков, преподаватели ВУЗов, колледжей и других образовательных учреждений г. Красноярска и Красноярского края.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Место проведения конференции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Научно-практическая конференция проводится на базе МБОУ «Средняя общеобразовательная школа №45» города Красноярска по адресу: ул. Судостроительная,105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участия - очная. Выступление на конференции может быть предъявлено в виде мастер-класса, моделирования урока, мастерских.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Организация Конференции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Конференция проводится по секциям: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Секция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«Технология интегрированного обучения на уроке»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Секция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«Технология интегрированного обучения во внеурочной деятельности»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Секция 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«Предметно- интегрированные задания для развития УУД на уроках иностранного языка»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Секция 4.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 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.Формирование моторных навыков письма и метод полного физического реагирования на уроках иностранного языка для разных категорий обучаемых»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Чекчурина Ольга Юрьевна, заместитель директора по методической работе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АНО "Лаборатория Иностранных Языков" Новосибирск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Для участия в Конференции учителя подают заявки: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докладчиков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позднее 22 октября 2017г)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https://docs.google.com/forms/d/e/1FAIpQLSeh03mUUryl6FOlir9FWBwhxwaPbFjLDLfiTYwZ8N95q7wfUA/viewform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Проверить, прошла ли заявка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можно по ссылке: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https://docs.google.com/spreadsheets/d/1QErEJLJbPB2BEi_P3kVxjKSeLjfmXT1VbAHEtajh5JU/edit#gid=529950372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слушателей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28 октября 2017г):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https://docs.google.com/forms/d/e/1FAIpQLSfJOkOMleKrxAxlhJXVNfbelvYWLLBVDsS9aV96IGxwyhPcXA/viewform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Проверить, прошла ли заявка, можно по ссылке: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https://docs.google.com/spreadsheets/d/1yDcUoyou5uoi3k3KYN5CP_nRNLRgzGTh8cNKnhq6dLo/edit#gid=704059902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всем вопросам можно обратиться на электронный адрес: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sveta64-64@inbox.ru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Заявки, присланные позже указанных сроков, к рассмотрению не принимаются.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0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НПК будет сформирована после получения Оргкомитетом заявок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выслана на адреса докладчиков конференции.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Докладчики публично выступают перед аудиторией слушателей по заявленной теме в соответствии с темой Конференции. Регламент выступления 20 минут. Язык выступления: русский, английский, немецкий, французский.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После завершения работы секций подводятся итоги Конференции, проводится рефлексия. Докладчикам Конференции вручаются благодарственные письма. Слушателям Конференции вручаются сертификаты.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Подготовка, проведение и техническое обеспечение Конференции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Подготовку, проведение и техническое обеспечение Конференции осуществляет организационный комитет (далее по тексту Оргкомитет). В состав Оргкомитета входят: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ГМО учителей иностранных языков, Буркова Ирина Леонидовна;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РМО учителей иностранных языков Свердловского района, Галкина Светлана Михайловна;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РМО Кировского района –Масалова Наталья Валерьевна;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РМО  Ленинского района  - Латыш Галина Григорьевна;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РМО Советского района –Скирда Елена Андреевна;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РМО Центрального района - Шестакова Лариса Анатольевна;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РМО Октябрьского района - Батурина Елена Валерьевна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8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РМО Центрального района – Меркулова Анна Ивановна.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6.2. Функции оргкомитета.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информирует участников Конференции;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формирует состав участников Конференции по заявкам;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составляет программу Конференции;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 контроль за организацией и проведением Конференции;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подводит итоги работы Конференции;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 рефлексию;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обеспечивает сертификатами слушателей Конференции;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 награждение благодарственными письмами докладчиков Конференции;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Оргкомитет может варьировать количество и названия секций в зависимости от поданных заявок и предложенных тем.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Сроки проведения Конференции и подачи заявок.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Конференция проводится  на базе МБОУ «Средняя школа № 45, по адресу г.Красноярск, ул.Судостроительная,105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Конференция состоится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ноября 2017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часов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Начало регистрации участников Конференции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418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8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sveta64-64@inbox.ru" TargetMode="External"/><Relationship Id="rId5" Type="http://schemas.openxmlformats.org/officeDocument/2006/relationships/hyperlink" Target="https://docs.google.com/forms/d/e/1FAIpQLSeh03mUUryl6FOlir9FWBwhxwaPbFjLDLfiTYwZ8N95q7wfUA/viewform" TargetMode="External"/><Relationship Id="rId6" Type="http://schemas.openxmlformats.org/officeDocument/2006/relationships/hyperlink" Target="https://docs.google.com/spreadsheets/d/1QErEJLJbPB2BEi_P3kVxjKSeLjfmXT1VbAHEtajh5JU/edit#gid=529950372" TargetMode="External"/><Relationship Id="rId7" Type="http://schemas.openxmlformats.org/officeDocument/2006/relationships/hyperlink" Target="https://docs.google.com/forms/d/e/1FAIpQLSfJOkOMleKrxAxlhJXVNfbelvYWLLBVDsS9aV96IGxwyhPcXA/viewform" TargetMode="External"/><Relationship Id="rId8" Type="http://schemas.openxmlformats.org/officeDocument/2006/relationships/hyperlink" Target="https://docs.google.com/spreadsheets/d/1yDcUoyou5uoi3k3KYN5CP_nRNLRgzGTh8cNKnhq6dLo/edit#gid=704059902" TargetMode="External"/></Relationships>
</file>