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25" w:rsidRPr="0060698A" w:rsidRDefault="00CB6925" w:rsidP="00CB692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  <w:r w:rsidRPr="0060698A">
        <w:rPr>
          <w:rFonts w:ascii="Times New Roman" w:hAnsi="Times New Roman"/>
          <w:b/>
          <w:bCs/>
          <w:caps/>
          <w:sz w:val="24"/>
          <w:szCs w:val="24"/>
        </w:rPr>
        <w:t>ТРЕБОВАНИЯ К ОРГАНИЗАЦИИ И ПРОВЕДЕНИЮ МУНИЦИПАЛЬНОГО ЭТАПА ВСЕРОССИЙСКОЙ ОЛИМПИАДЫ ШКОЛЬНИКОВ</w:t>
      </w:r>
    </w:p>
    <w:p w:rsidR="00CB6925" w:rsidRPr="0060698A" w:rsidRDefault="00CB6925" w:rsidP="00CB692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0698A">
        <w:rPr>
          <w:rFonts w:ascii="Times New Roman" w:hAnsi="Times New Roman"/>
          <w:b/>
          <w:bCs/>
          <w:caps/>
          <w:sz w:val="24"/>
          <w:szCs w:val="24"/>
        </w:rPr>
        <w:t xml:space="preserve">ПО </w:t>
      </w:r>
      <w:r w:rsidR="009455FB">
        <w:rPr>
          <w:rFonts w:ascii="Times New Roman" w:hAnsi="Times New Roman"/>
          <w:b/>
          <w:bCs/>
          <w:caps/>
          <w:sz w:val="24"/>
          <w:szCs w:val="24"/>
        </w:rPr>
        <w:t>АНГЛИЙСКОМУ ЯЗЫКУ</w:t>
      </w:r>
      <w:r w:rsidRPr="0060698A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60698A">
        <w:rPr>
          <w:rFonts w:ascii="Times New Roman" w:hAnsi="Times New Roman"/>
          <w:b/>
          <w:bCs/>
          <w:caps/>
          <w:sz w:val="24"/>
          <w:szCs w:val="24"/>
        </w:rPr>
        <w:br/>
        <w:t>В КРАСНОЯРСКОМ КРАЕ</w:t>
      </w:r>
    </w:p>
    <w:p w:rsidR="00CB6925" w:rsidRPr="0060698A" w:rsidRDefault="00CB6925" w:rsidP="00CB692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0698A">
        <w:rPr>
          <w:rFonts w:ascii="Times New Roman" w:hAnsi="Times New Roman"/>
          <w:b/>
          <w:bCs/>
          <w:caps/>
          <w:sz w:val="24"/>
          <w:szCs w:val="24"/>
        </w:rPr>
        <w:t>7 – 11 классы</w:t>
      </w:r>
    </w:p>
    <w:p w:rsidR="00290752" w:rsidRDefault="00CB6925" w:rsidP="00CB6925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2018-2019</w:t>
      </w:r>
      <w:r w:rsidRPr="0060698A">
        <w:rPr>
          <w:rFonts w:ascii="Times New Roman" w:hAnsi="Times New Roman"/>
          <w:b/>
          <w:bCs/>
          <w:caps/>
          <w:sz w:val="24"/>
          <w:szCs w:val="24"/>
        </w:rPr>
        <w:t xml:space="preserve"> учебный год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>Главная цель изучения учебного предмета «Иностранный язык»</w:t>
      </w:r>
      <w:r w:rsidRPr="00FA1E8B">
        <w:rPr>
          <w:rFonts w:ascii="Times New Roman" w:hAnsi="Times New Roman"/>
          <w:sz w:val="24"/>
          <w:szCs w:val="24"/>
        </w:rPr>
        <w:t xml:space="preserve"> в школе – это формирование коммуникативной компетенции обучающихся. Всероссийская олимпиада школьников по английскому языку на всех своих этапах ориентируется на реализацию этой цели и способствует её достижению. Особенности муниципального этапа Муниципальный этап олимпиады по английскому языку проводится в соответствии с Порядком проведения всероссийской олимпиады школьников от 18 ноября 2013 года (№1252).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>Особенности муниципального этапа</w:t>
      </w:r>
      <w:r w:rsidRPr="00FA1E8B">
        <w:rPr>
          <w:rFonts w:ascii="Times New Roman" w:hAnsi="Times New Roman"/>
          <w:sz w:val="24"/>
          <w:szCs w:val="24"/>
        </w:rPr>
        <w:t xml:space="preserve"> всероссийской олимпиады школьников по английскому языку заключаются в том, что в ней принимают участие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>Принципы составления олимпиадных заданий</w:t>
      </w:r>
      <w:r w:rsidRPr="00FA1E8B">
        <w:rPr>
          <w:rFonts w:ascii="Times New Roman" w:hAnsi="Times New Roman"/>
          <w:sz w:val="24"/>
          <w:szCs w:val="24"/>
        </w:rPr>
        <w:t xml:space="preserve">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Для обеспечения комплексного характера проверки уровня коммуникативной компетенции участников муниципальный этап олимпиады проводится по четырем конкурсам: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 xml:space="preserve">конкурс понимания устной речи (Listening),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 xml:space="preserve">конкурс понимания письменной речи (Reading),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 xml:space="preserve">лексико- грамматический тест (Use of English),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 xml:space="preserve">конкурс письменной речи (Writing).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В соответствии с рекомендациями предметно-методической комиссии по английскому языку  </w:t>
      </w:r>
      <w:r w:rsidRPr="00FA1E8B">
        <w:rPr>
          <w:rFonts w:ascii="Times New Roman" w:hAnsi="Times New Roman"/>
          <w:b/>
          <w:bCs/>
          <w:sz w:val="24"/>
          <w:szCs w:val="24"/>
        </w:rPr>
        <w:t>конкурс устной речи (Speaking)</w:t>
      </w:r>
      <w:r w:rsidRPr="00FA1E8B">
        <w:rPr>
          <w:rFonts w:ascii="Times New Roman" w:hAnsi="Times New Roman"/>
          <w:sz w:val="24"/>
          <w:szCs w:val="24"/>
        </w:rPr>
        <w:t xml:space="preserve"> не проводится из-за технических сложностей, связанных с его проведением.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>Уровень сложности заданий</w:t>
      </w:r>
      <w:r w:rsidRPr="00FA1E8B">
        <w:rPr>
          <w:rFonts w:ascii="Times New Roman" w:hAnsi="Times New Roman"/>
          <w:sz w:val="24"/>
          <w:szCs w:val="24"/>
        </w:rPr>
        <w:t xml:space="preserve"> определяется в соответствии с методическими рекомендациями по проведению школьного и муниципального этапов олимпиады по английскому языку в 201</w:t>
      </w:r>
      <w:r w:rsidR="005173D3">
        <w:rPr>
          <w:rFonts w:ascii="Times New Roman" w:hAnsi="Times New Roman"/>
          <w:sz w:val="24"/>
          <w:szCs w:val="24"/>
        </w:rPr>
        <w:t>8/2019</w:t>
      </w:r>
      <w:r w:rsidRPr="00FA1E8B">
        <w:rPr>
          <w:rFonts w:ascii="Times New Roman" w:hAnsi="Times New Roman"/>
          <w:sz w:val="24"/>
          <w:szCs w:val="24"/>
        </w:rPr>
        <w:t xml:space="preserve"> учебном году. На муниципальном этапе задания соответствуют следующему уровню (для определения объективного уровня сложности олимпиады используется шестиуровневая модель, предложенная Советом Европы):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>для 7-8 классов</w:t>
      </w:r>
      <w:r w:rsidRPr="00FA1E8B">
        <w:rPr>
          <w:rFonts w:ascii="Times New Roman" w:hAnsi="Times New Roman"/>
          <w:sz w:val="24"/>
          <w:szCs w:val="24"/>
        </w:rPr>
        <w:t xml:space="preserve"> – B1- B1+;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>для 9 - 11 классов</w:t>
      </w:r>
      <w:r w:rsidRPr="00FA1E8B">
        <w:rPr>
          <w:rFonts w:ascii="Times New Roman" w:hAnsi="Times New Roman"/>
          <w:sz w:val="24"/>
          <w:szCs w:val="24"/>
        </w:rPr>
        <w:t xml:space="preserve"> – B2 – B2+.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В соответствии с методическими рекомендациями задания муниципального этапа олимпиады по английскому языку сочетают более сложные и менее сложные задания, чтобы участники могли выполнить хотя бы одно олимпиадное задание. Уровни сложности разных заданий внутри пакета заданий для одной возрастной группы не расходятся больше, чем на одну ступень.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 xml:space="preserve">Критерии выбора заданий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lastRenderedPageBreak/>
        <w:t xml:space="preserve">Тексты заданий удовлетворяют следующим требованиям: современность, аутентичность, тематическая и социокультурная адекватность.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Языковая сложность текстов соответствует выбранному уровню сложности и поставленной задаче и проверяемому навыку, а интеллектуальная сложность предложенных для решения экстралингвистических задач – возрасту участников олимпиады.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>Типология заданий муниципального этапа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Задания олимпиады включают задания на проверку языковой компетенции (лексико-грамматический тест), задания на проверку дискурсивной компетенции на рецептивном уровне (конкурсы понимания устного и письменного текстов) и задания на проверку дискурсивной компетенции на продуктивном уровне (конкурс письменной речи).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Все задания  муниципального этапа олимпиады  являются  современными, аутентичными, тематически и социокультурно адекватными. Они  характеризуются комплексным характером и отвечают  новейшим требованиям, предъявляемым к  тестовым материалам. </w:t>
      </w:r>
    </w:p>
    <w:p w:rsidR="004A21CA" w:rsidRPr="00FA1E8B" w:rsidRDefault="005173D3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2018</w:t>
      </w:r>
      <w:r w:rsidR="00F053FA">
        <w:rPr>
          <w:rFonts w:ascii="Times New Roman" w:hAnsi="Times New Roman"/>
          <w:sz w:val="24"/>
          <w:szCs w:val="24"/>
        </w:rPr>
        <w:t>– 2019</w:t>
      </w:r>
      <w:r w:rsidR="004A21CA" w:rsidRPr="00FA1E8B">
        <w:rPr>
          <w:rFonts w:ascii="Times New Roman" w:hAnsi="Times New Roman"/>
          <w:sz w:val="24"/>
          <w:szCs w:val="24"/>
        </w:rPr>
        <w:t xml:space="preserve"> учебном году для выполнения на муниципальном этапе всероссийской олимпиады школьников по английскому языку предложены следующие типы заданий: множественный выбор, альтернативный выбор, перекрестный выбор, упорядочение, трансформация, завершение высказывания, ответы на вопросы закрытого и открытого типа, внутриязыковое перефразирование, клоуз-тест и др. 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>Оценивания заданий</w:t>
      </w:r>
      <w:r w:rsidRPr="00FA1E8B">
        <w:rPr>
          <w:rFonts w:ascii="Times New Roman" w:hAnsi="Times New Roman"/>
          <w:sz w:val="24"/>
          <w:szCs w:val="24"/>
        </w:rPr>
        <w:t xml:space="preserve"> муниципального этапа всероссийской олимпиады школьников по английскому языку в </w:t>
      </w:r>
      <w:r w:rsidR="00F053FA">
        <w:rPr>
          <w:rFonts w:ascii="Times New Roman" w:hAnsi="Times New Roman"/>
          <w:sz w:val="24"/>
          <w:szCs w:val="24"/>
        </w:rPr>
        <w:t>Красноярском</w:t>
      </w:r>
      <w:r w:rsidRPr="00FA1E8B">
        <w:rPr>
          <w:rFonts w:ascii="Times New Roman" w:hAnsi="Times New Roman"/>
          <w:sz w:val="24"/>
          <w:szCs w:val="24"/>
        </w:rPr>
        <w:t xml:space="preserve"> крае </w:t>
      </w:r>
      <w:r w:rsidR="00F053FA">
        <w:rPr>
          <w:rFonts w:ascii="Times New Roman" w:hAnsi="Times New Roman"/>
          <w:sz w:val="24"/>
          <w:szCs w:val="24"/>
        </w:rPr>
        <w:t>в 2018 – 2019</w:t>
      </w:r>
      <w:r w:rsidRPr="00FA1E8B">
        <w:rPr>
          <w:rFonts w:ascii="Times New Roman" w:hAnsi="Times New Roman"/>
          <w:sz w:val="24"/>
          <w:szCs w:val="24"/>
        </w:rPr>
        <w:t xml:space="preserve"> учебном году осуществляются по критериям, предложенным Центральной предметно-методической комиссией, в соответствии с параметрами задания. </w:t>
      </w:r>
    </w:p>
    <w:p w:rsidR="00B85143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При оценивании заданий </w:t>
      </w:r>
      <w:r w:rsidRPr="00FA1E8B">
        <w:rPr>
          <w:rFonts w:ascii="Times New Roman" w:hAnsi="Times New Roman"/>
          <w:b/>
          <w:bCs/>
          <w:sz w:val="24"/>
          <w:szCs w:val="24"/>
        </w:rPr>
        <w:t>конкурса понимания устной речи (Listening)</w:t>
      </w:r>
      <w:r w:rsidRPr="00FA1E8B">
        <w:rPr>
          <w:rFonts w:ascii="Times New Roman" w:hAnsi="Times New Roman"/>
          <w:sz w:val="24"/>
          <w:szCs w:val="24"/>
        </w:rPr>
        <w:t xml:space="preserve"> каждый правильный ответ в тестовом формате – 1 балл</w:t>
      </w:r>
      <w:r w:rsidR="00B85143">
        <w:rPr>
          <w:rFonts w:ascii="Times New Roman" w:hAnsi="Times New Roman"/>
          <w:sz w:val="24"/>
          <w:szCs w:val="24"/>
        </w:rPr>
        <w:t>.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Оценивание заданий </w:t>
      </w:r>
      <w:r w:rsidRPr="00FA1E8B">
        <w:rPr>
          <w:rFonts w:ascii="Times New Roman" w:hAnsi="Times New Roman"/>
          <w:b/>
          <w:bCs/>
          <w:sz w:val="24"/>
          <w:szCs w:val="24"/>
        </w:rPr>
        <w:t>конкурса понимания письменной речи (Reading)</w:t>
      </w:r>
      <w:r w:rsidRPr="00FA1E8B">
        <w:rPr>
          <w:rFonts w:ascii="Times New Roman" w:hAnsi="Times New Roman"/>
          <w:sz w:val="24"/>
          <w:szCs w:val="24"/>
        </w:rPr>
        <w:t xml:space="preserve"> происходит аналогично. За каждый верный ответ – 1 балл.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При оценивании заданий на проверку языковой компетенции </w:t>
      </w:r>
      <w:r w:rsidRPr="00FA1E8B">
        <w:rPr>
          <w:rFonts w:ascii="Times New Roman" w:hAnsi="Times New Roman"/>
          <w:b/>
          <w:bCs/>
          <w:sz w:val="24"/>
          <w:szCs w:val="24"/>
        </w:rPr>
        <w:t xml:space="preserve">(Use of English) </w:t>
      </w:r>
      <w:r w:rsidRPr="00FA1E8B">
        <w:rPr>
          <w:rFonts w:ascii="Times New Roman" w:hAnsi="Times New Roman"/>
          <w:sz w:val="24"/>
          <w:szCs w:val="24"/>
        </w:rPr>
        <w:t xml:space="preserve">за каждый правильный ответ – 1 балл.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>Оценивание выполнения задания на проверку дискурсивной компетенции на продуктивном уровне (</w:t>
      </w:r>
      <w:r w:rsidRPr="00FA1E8B">
        <w:rPr>
          <w:rFonts w:ascii="Times New Roman" w:hAnsi="Times New Roman"/>
          <w:b/>
          <w:bCs/>
          <w:sz w:val="24"/>
          <w:szCs w:val="24"/>
        </w:rPr>
        <w:t>конкурс письменной речи (Writing</w:t>
      </w:r>
      <w:r w:rsidRPr="00FA1E8B">
        <w:rPr>
          <w:rFonts w:ascii="Times New Roman" w:hAnsi="Times New Roman"/>
          <w:sz w:val="24"/>
          <w:szCs w:val="24"/>
        </w:rPr>
        <w:t>) осуществляется по критериям, таким как содержание, композиция, грамматика, лексика, орфография и пунктуация.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Оценивание письменной речи производится по составленным методической комиссией критериям оценивания и включает следующие этапы: 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- фронтальная проверка одной (случайно выбранной и отксерокопированной для всех экспертов) работы; 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- обсуждение выставленных оценок с целью выработки сбалансированной модели проверки; 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- индивидуальная проверка работ: каждая работа проверяется в обязательном порядке двумя экспертами, которые работают независимо друг от друга (никаких пометок на работах не допускается), каждый эксперт заносит свои оценки в свой протокол оценивания;  </w:t>
      </w:r>
    </w:p>
    <w:p w:rsidR="004A21CA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- если расхождение в оценках экспертов не превышает двух баллов, то </w:t>
      </w:r>
      <w:r w:rsidR="00EF41CB">
        <w:rPr>
          <w:rFonts w:ascii="Times New Roman" w:hAnsi="Times New Roman"/>
          <w:sz w:val="24"/>
          <w:szCs w:val="24"/>
        </w:rPr>
        <w:t xml:space="preserve">экспертные баллы </w:t>
      </w:r>
      <w:r w:rsidR="00AD053F">
        <w:rPr>
          <w:rFonts w:ascii="Times New Roman" w:hAnsi="Times New Roman"/>
          <w:sz w:val="24"/>
          <w:szCs w:val="24"/>
        </w:rPr>
        <w:t>суммируются</w:t>
      </w:r>
      <w:r w:rsidRPr="00FA1E8B">
        <w:rPr>
          <w:rFonts w:ascii="Times New Roman" w:hAnsi="Times New Roman"/>
          <w:sz w:val="24"/>
          <w:szCs w:val="24"/>
        </w:rPr>
        <w:t xml:space="preserve">. </w:t>
      </w:r>
    </w:p>
    <w:p w:rsidR="00AD053F" w:rsidRPr="00FA1E8B" w:rsidRDefault="004A4E82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Pr="004A4E82">
        <w:rPr>
          <w:rFonts w:ascii="Times New Roman" w:hAnsi="Times New Roman"/>
          <w:color w:val="000000"/>
          <w:sz w:val="24"/>
          <w:szCs w:val="24"/>
        </w:rPr>
        <w:t>Если расхождение в оценках экспертов составляет три или четыре балла, то назначается еще одна проверка, в этом случае суммированию подлежат две наиболее близкие оценки;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>- «спорные» работы (в случае большого – 5 и больше – расхождения</w:t>
      </w:r>
      <w:r w:rsidRPr="00FA1E8B">
        <w:rPr>
          <w:rFonts w:ascii="Times New Roman" w:hAnsi="Times New Roman"/>
          <w:sz w:val="24"/>
          <w:szCs w:val="24"/>
        </w:rPr>
        <w:sym w:font="Symbol" w:char="F02D"/>
      </w:r>
      <w:r w:rsidRPr="00FA1E8B">
        <w:rPr>
          <w:rFonts w:ascii="Times New Roman" w:hAnsi="Times New Roman"/>
          <w:sz w:val="24"/>
          <w:szCs w:val="24"/>
        </w:rPr>
        <w:t xml:space="preserve"> баллов) проверяются и обсуждаются коллективно.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>Максимальный балл за выполнение заданий всех конкурсов указан в листах заданий, ответах и критериях оценивания для членов жюри.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 xml:space="preserve">Особенности выставления и фиксации оценок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>Оценка за всю работу выставляется сначала в виде последовательности цифр – оценок по каждому конкурсу, а затем в виде итоговой суммы баллов.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>При оценивании конкурса письменной речи рекомендуется сначала использовать отдельный лист оценивания, где отдельно прописывается оценка по каждому критерию, а потом общая сумма баллов, которая переносится в итоговый протокол (ученик должен видеть, сколько баллов по каждому критерию он набрал). Это позволит на этапе показа работ и / или апелляции сфокусироваться на обсуждении реальных плюсов и минусов работы.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>Формальные аспекты выполнения заданий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Муниципальный этап всероссийской олимпиады школьников по английскому языку проводится в один тур.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Согласно рекомендациям Центральной предметно-методической комиссии, продолжительность олимпиады варьируется в зависимости от класса: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- </w:t>
      </w:r>
      <w:r w:rsidRPr="00FA1E8B">
        <w:rPr>
          <w:rFonts w:ascii="Times New Roman" w:hAnsi="Times New Roman"/>
          <w:b/>
          <w:bCs/>
          <w:sz w:val="24"/>
          <w:szCs w:val="24"/>
        </w:rPr>
        <w:t>для 7 и 8 классов</w:t>
      </w:r>
      <w:r w:rsidRPr="00FA1E8B">
        <w:rPr>
          <w:rFonts w:ascii="Times New Roman" w:hAnsi="Times New Roman"/>
          <w:sz w:val="24"/>
          <w:szCs w:val="24"/>
        </w:rPr>
        <w:t xml:space="preserve"> продолжительность выполнения заданий – </w:t>
      </w:r>
      <w:r w:rsidR="00D10C7C">
        <w:rPr>
          <w:rFonts w:ascii="Times New Roman" w:hAnsi="Times New Roman"/>
          <w:sz w:val="24"/>
          <w:szCs w:val="24"/>
        </w:rPr>
        <w:t>9</w:t>
      </w:r>
      <w:r w:rsidRPr="00FA1E8B">
        <w:rPr>
          <w:rFonts w:ascii="Times New Roman" w:hAnsi="Times New Roman"/>
          <w:b/>
          <w:bCs/>
          <w:sz w:val="24"/>
          <w:szCs w:val="24"/>
        </w:rPr>
        <w:t xml:space="preserve">0 минут;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b/>
          <w:bCs/>
          <w:sz w:val="24"/>
          <w:szCs w:val="24"/>
        </w:rPr>
        <w:t>- для 9 - 11 классов</w:t>
      </w:r>
      <w:r w:rsidRPr="00FA1E8B">
        <w:rPr>
          <w:rFonts w:ascii="Times New Roman" w:hAnsi="Times New Roman"/>
          <w:sz w:val="24"/>
          <w:szCs w:val="24"/>
        </w:rPr>
        <w:t xml:space="preserve"> – </w:t>
      </w:r>
      <w:r w:rsidRPr="00FA1E8B">
        <w:rPr>
          <w:rFonts w:ascii="Times New Roman" w:hAnsi="Times New Roman"/>
          <w:b/>
          <w:bCs/>
          <w:sz w:val="24"/>
          <w:szCs w:val="24"/>
        </w:rPr>
        <w:t>120 минут</w:t>
      </w:r>
      <w:r w:rsidRPr="00FA1E8B">
        <w:rPr>
          <w:rFonts w:ascii="Times New Roman" w:hAnsi="Times New Roman"/>
          <w:sz w:val="24"/>
          <w:szCs w:val="24"/>
        </w:rPr>
        <w:t xml:space="preserve">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Перед входом в аудиторию участник должен предъявить паспорт или другое удостоверение личности (в котором есть фотография).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Участники должны сидеть в аудитории на таком расстоянии друг от друга, чтобы не видеть работу соседа.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>Участник может взять с собой в аудиторию ручку, очки, шоколад, воду.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Участникам не разрешается брать в аудиторию бумагу, справочные материалы (словари, справочники, учебники и т.д.), мобильные телефоны, диктофоны, плейеры, планшеты и любые другие технические средства. Все вышеперечисленные средства связи не разрешается приносить на территорию пункта проведения олимпиады. Если средства связи (даже в выключенном состоянии) будут найдены у участника олимпиады на территории пункта проведения олимпиады, председатель жюри составляет акт о нарушении процедуры проведения олимпиады и результаты участника аннулируются.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Во время выполнения задания участник может выходить из аудитории только в сопровождении дежурного.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Участник не может выйти из аудитории с заданием, листом ответов или черновиком.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Перед началом каждого конкурса участникам раздаются бланки ответов и чистые листы бумаги для черновых записей. На бланке ответов следует поставить свой регистрационный номер.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Бланк ответов имеет область ответов, в которую следует перенести выбранные решения. Исправления в бланке ответов нежелательны.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lastRenderedPageBreak/>
        <w:t xml:space="preserve">Затем раздаются листы с заданиями. Лист с заданиями можно использовать как черновик. Однако проверке (и на это следует обратить особое внимание участников) подлежат только ответы, перенесенные в лист ответов.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Учитель, проводящий данный конкурс, записывает на доске время начала работы и время окончания. После этого участники приступают к выполнению заданий.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За 5 минут до окончания конкурса следует сообщить участникам, что время работы истекает, чтобы они успели перенести ответы из черновика в бланк ответов.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1E8B">
        <w:rPr>
          <w:rFonts w:ascii="Times New Roman" w:hAnsi="Times New Roman"/>
          <w:sz w:val="24"/>
          <w:szCs w:val="24"/>
        </w:rPr>
        <w:t xml:space="preserve">Все листы ответов, черновики и материалы с заданиями собираются одновременно после окончания конкурса. </w:t>
      </w:r>
    </w:p>
    <w:p w:rsidR="004A21CA" w:rsidRPr="00FA1E8B" w:rsidRDefault="004A21CA" w:rsidP="004A21CA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A1E8B">
        <w:rPr>
          <w:rFonts w:ascii="Times New Roman" w:hAnsi="Times New Roman"/>
          <w:b/>
          <w:bCs/>
          <w:i/>
          <w:sz w:val="24"/>
          <w:szCs w:val="24"/>
        </w:rPr>
        <w:t>Черновики проверке не подлежат!</w:t>
      </w:r>
    </w:p>
    <w:p w:rsidR="004A21CA" w:rsidRPr="00FA1E8B" w:rsidRDefault="004A21CA" w:rsidP="004A21CA">
      <w:pPr>
        <w:pStyle w:val="Default"/>
      </w:pPr>
      <w:r w:rsidRPr="00FA1E8B">
        <w:rPr>
          <w:b/>
          <w:bCs/>
        </w:rPr>
        <w:tab/>
        <w:t xml:space="preserve">Материально-техническое обеспечение для выполнения  олимпиадных заданий </w:t>
      </w:r>
    </w:p>
    <w:p w:rsidR="004A21CA" w:rsidRPr="00FA1E8B" w:rsidRDefault="004A21CA" w:rsidP="004A21CA">
      <w:pPr>
        <w:pStyle w:val="Default"/>
        <w:jc w:val="both"/>
      </w:pPr>
      <w:r w:rsidRPr="00FA1E8B">
        <w:tab/>
        <w:t xml:space="preserve">Для проведения муниципального этапа олимпиады рекомендуется выделить несколько аудиторий (классов) для 7 – 8 классов и 9 – 11 классов. Участники муниципального этапа олимпиады размещаются по одному человеку за партой. </w:t>
      </w:r>
    </w:p>
    <w:p w:rsidR="004A21CA" w:rsidRPr="00FA1E8B" w:rsidRDefault="004A21CA" w:rsidP="004A21CA">
      <w:pPr>
        <w:pStyle w:val="Default"/>
        <w:jc w:val="both"/>
      </w:pPr>
      <w:r w:rsidRPr="00FA1E8B">
        <w:tab/>
        <w:t xml:space="preserve">Во всех «рабочих» аудиториях должны быть часы, поскольку выполнение тестов требует контроля времени. </w:t>
      </w:r>
    </w:p>
    <w:p w:rsidR="004A21CA" w:rsidRPr="00FA1E8B" w:rsidRDefault="004A21CA" w:rsidP="004A21CA">
      <w:pPr>
        <w:pStyle w:val="Default"/>
        <w:jc w:val="both"/>
      </w:pPr>
      <w:r w:rsidRPr="00FA1E8B">
        <w:tab/>
        <w:t xml:space="preserve">Для проведения конкурсов понимания письменной речи (Reading), лексико-грамматического теста (Use of English) и конкурса письменной речи (Writing)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</w:t>
      </w:r>
    </w:p>
    <w:p w:rsidR="004A21CA" w:rsidRPr="00FA1E8B" w:rsidRDefault="004A21CA" w:rsidP="004A21CA">
      <w:pPr>
        <w:pStyle w:val="Default"/>
        <w:jc w:val="both"/>
      </w:pPr>
      <w:r w:rsidRPr="00FA1E8B">
        <w:tab/>
        <w:t xml:space="preserve">Для проведения конкурса понимания устной речи (Listening) требуются </w:t>
      </w:r>
      <w:r w:rsidR="00EF06ED">
        <w:t>компьютер</w:t>
      </w:r>
      <w:r w:rsidRPr="00FA1E8B">
        <w:t xml:space="preserve"> и колонки в каждой аудитории, обеспечивающие громкость звучания, достаточную для прослушивания в аудитории. </w:t>
      </w:r>
    </w:p>
    <w:p w:rsidR="004A21CA" w:rsidRPr="00FA1E8B" w:rsidRDefault="004A21CA" w:rsidP="004A21CA">
      <w:pPr>
        <w:pStyle w:val="Default"/>
      </w:pPr>
      <w:r w:rsidRPr="00FA1E8B">
        <w:rPr>
          <w:b/>
          <w:bCs/>
        </w:rPr>
        <w:tab/>
        <w:t xml:space="preserve">Процедура регистрации участников олимпиады </w:t>
      </w:r>
    </w:p>
    <w:p w:rsidR="004A21CA" w:rsidRPr="00FA1E8B" w:rsidRDefault="004A21CA" w:rsidP="004A21CA">
      <w:pPr>
        <w:pStyle w:val="Default"/>
        <w:jc w:val="both"/>
      </w:pPr>
      <w:r w:rsidRPr="00FA1E8B">
        <w:tab/>
        <w:t xml:space="preserve">Все участники олимпиады проходят обязательную регистрацию. Регистрация обучающихся для участия в олимпиаде осуществляется оргкомитетом перед началом ее проведения. </w:t>
      </w:r>
    </w:p>
    <w:p w:rsidR="004A21CA" w:rsidRPr="00FA1E8B" w:rsidRDefault="004A21CA" w:rsidP="004A21CA">
      <w:pPr>
        <w:pStyle w:val="Default"/>
        <w:jc w:val="both"/>
      </w:pPr>
      <w:r w:rsidRPr="00FA1E8B">
        <w:tab/>
        <w:t xml:space="preserve">При регистрации представители оргкомитета проверяют правомочность участия в олимпиаде прибывших участников и достоверность имеющейся в распоряжении оргкомитета информации о них. </w:t>
      </w:r>
    </w:p>
    <w:p w:rsidR="004A21CA" w:rsidRPr="00FA1E8B" w:rsidRDefault="004A21CA" w:rsidP="004A21CA">
      <w:pPr>
        <w:pStyle w:val="Default"/>
        <w:jc w:val="both"/>
      </w:pPr>
      <w:r w:rsidRPr="00FA1E8B">
        <w:rPr>
          <w:b/>
          <w:bCs/>
        </w:rPr>
        <w:tab/>
        <w:t xml:space="preserve">Показ олимпиадных работ и рассмотрение апелляций </w:t>
      </w:r>
    </w:p>
    <w:p w:rsidR="004A21CA" w:rsidRPr="00FA1E8B" w:rsidRDefault="004A21CA" w:rsidP="004A21CA">
      <w:pPr>
        <w:pStyle w:val="Default"/>
        <w:jc w:val="both"/>
      </w:pPr>
      <w:r w:rsidRPr="00FA1E8B">
        <w:tab/>
        <w:t xml:space="preserve">Перед показом работ и апелляциями необходимо провести анализ правильных ответов. Публичный разбор заданий рекомендуется проводить после олимпиады, заранее оповестив участников муниципального этапа о времени и месте разбора заданий. </w:t>
      </w:r>
    </w:p>
    <w:p w:rsidR="004A21CA" w:rsidRPr="00FA1E8B" w:rsidRDefault="004A21CA" w:rsidP="004A21CA">
      <w:pPr>
        <w:pStyle w:val="Default"/>
        <w:jc w:val="both"/>
      </w:pPr>
      <w:r w:rsidRPr="00FA1E8B">
        <w:tab/>
        <w:t xml:space="preserve">После разбора заданий начинается показ работ и апелляции. Рекомендуется следующий порядок проведения показа работ и апелляций. На </w:t>
      </w:r>
      <w:r w:rsidRPr="00FA1E8B">
        <w:rPr>
          <w:b/>
          <w:bCs/>
        </w:rPr>
        <w:t xml:space="preserve">показ работ </w:t>
      </w:r>
      <w:r w:rsidRPr="00FA1E8B">
        <w:t xml:space="preserve">допускаются только участники олимпиады. Для показа работ необходима одна большая аудитория или несколько небольших аудиторий. В аудитории должны быть столы для членов жюри и столы для школьников, за которыми они самостоятельно просматривают свои работы. Участник имеет право задать члену жюри вопросы по оценке приведенного им ответа.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 </w:t>
      </w:r>
    </w:p>
    <w:p w:rsidR="004A21CA" w:rsidRPr="00FA1E8B" w:rsidRDefault="004A21CA" w:rsidP="004A21CA">
      <w:pPr>
        <w:pStyle w:val="Default"/>
        <w:jc w:val="both"/>
        <w:rPr>
          <w:color w:val="auto"/>
        </w:rPr>
      </w:pPr>
      <w:r w:rsidRPr="00FA1E8B">
        <w:tab/>
        <w:t>Проведение апелляции оформляется протоколами, которые подписываются членами жюри и оргкомитета.</w:t>
      </w:r>
    </w:p>
    <w:p w:rsidR="004A21CA" w:rsidRPr="00FA1E8B" w:rsidRDefault="004A21CA" w:rsidP="004A21CA">
      <w:pPr>
        <w:pStyle w:val="Default"/>
        <w:jc w:val="both"/>
        <w:rPr>
          <w:color w:val="auto"/>
        </w:rPr>
      </w:pPr>
      <w:r w:rsidRPr="00FA1E8B">
        <w:rPr>
          <w:color w:val="auto"/>
        </w:rPr>
        <w:tab/>
        <w:t xml:space="preserve">Протоколы проведения апелляции передаются председателю жюри для внесения соответствующих изменений в протокол и отчетную документацию. </w:t>
      </w:r>
    </w:p>
    <w:p w:rsidR="004A21CA" w:rsidRPr="00FA1E8B" w:rsidRDefault="004A21CA" w:rsidP="004A21CA">
      <w:pPr>
        <w:pStyle w:val="Default"/>
        <w:jc w:val="both"/>
        <w:rPr>
          <w:color w:val="auto"/>
        </w:rPr>
      </w:pPr>
      <w:r w:rsidRPr="00FA1E8B">
        <w:rPr>
          <w:color w:val="auto"/>
        </w:rPr>
        <w:tab/>
        <w:t xml:space="preserve">Документами по проведению апелляции являются: письменные заявления об апелляциях участников олимпиады; журнал (листы) регистрации апелляций; протоколы проведения апелляции, которые хранятся в течение 1 года. </w:t>
      </w:r>
    </w:p>
    <w:p w:rsidR="004A21CA" w:rsidRPr="00FA1E8B" w:rsidRDefault="004A21CA" w:rsidP="004A21CA">
      <w:pPr>
        <w:pStyle w:val="Default"/>
        <w:jc w:val="both"/>
        <w:rPr>
          <w:color w:val="auto"/>
        </w:rPr>
      </w:pPr>
      <w:r w:rsidRPr="00FA1E8B">
        <w:rPr>
          <w:color w:val="auto"/>
        </w:rPr>
        <w:tab/>
        <w:t xml:space="preserve">Окончательные итоги олимпиады утверждаются жюри с учетом проведения апелляции. </w:t>
      </w:r>
    </w:p>
    <w:p w:rsidR="004A21CA" w:rsidRPr="00FA1E8B" w:rsidRDefault="004A21CA" w:rsidP="004A21CA">
      <w:pPr>
        <w:pStyle w:val="Default"/>
        <w:jc w:val="both"/>
      </w:pPr>
      <w:r w:rsidRPr="00FA1E8B">
        <w:rPr>
          <w:b/>
          <w:bCs/>
        </w:rPr>
        <w:tab/>
        <w:t xml:space="preserve">Специфика проведения конкурса аудирования </w:t>
      </w:r>
    </w:p>
    <w:p w:rsidR="004A21CA" w:rsidRPr="00FA1E8B" w:rsidRDefault="004A21CA" w:rsidP="004A21CA">
      <w:pPr>
        <w:pStyle w:val="Default"/>
        <w:jc w:val="both"/>
      </w:pPr>
      <w:r w:rsidRPr="00FA1E8B">
        <w:lastRenderedPageBreak/>
        <w:tab/>
        <w:t xml:space="preserve">Для проведения конкурса аудирования в аудитории необходимо звуковоспроизводящее устройство для формата mp3 и колонки. </w:t>
      </w:r>
    </w:p>
    <w:p w:rsidR="004A21CA" w:rsidRPr="00FA1E8B" w:rsidRDefault="004A21CA" w:rsidP="004A21CA">
      <w:pPr>
        <w:pStyle w:val="Default"/>
        <w:jc w:val="both"/>
      </w:pPr>
      <w:r w:rsidRPr="00FA1E8B">
        <w:tab/>
        <w:t xml:space="preserve">Текст для аудирования записан </w:t>
      </w:r>
      <w:r w:rsidR="00AC06DC">
        <w:t>в формате MP3</w:t>
      </w:r>
      <w:r w:rsidRPr="00FA1E8B">
        <w:t xml:space="preserve">. Вся процедура аудирования записана: звучащий текст, предусмотренные паузы. </w:t>
      </w:r>
    </w:p>
    <w:p w:rsidR="004A21CA" w:rsidRPr="00FA1E8B" w:rsidRDefault="004A21CA" w:rsidP="004A21CA">
      <w:pPr>
        <w:pStyle w:val="Default"/>
        <w:jc w:val="both"/>
      </w:pPr>
      <w:r w:rsidRPr="00FA1E8B">
        <w:tab/>
        <w:t xml:space="preserve">Процедуру прослушивания следует проводить следующим образом. </w:t>
      </w:r>
    </w:p>
    <w:p w:rsidR="004A21CA" w:rsidRPr="00FA1E8B" w:rsidRDefault="004A21CA" w:rsidP="004A21CA">
      <w:pPr>
        <w:pStyle w:val="Default"/>
        <w:jc w:val="both"/>
      </w:pPr>
      <w:r w:rsidRPr="00FA1E8B">
        <w:t xml:space="preserve">Перед прослушиванием необходимо выделить 1 минуту для ознакомления </w:t>
      </w:r>
      <w:r w:rsidRPr="00FA1E8B">
        <w:rPr>
          <w:b/>
          <w:bCs/>
        </w:rPr>
        <w:t xml:space="preserve">со всеми заданиями. </w:t>
      </w:r>
    </w:p>
    <w:p w:rsidR="004A21CA" w:rsidRPr="00FA1E8B" w:rsidRDefault="004A21CA" w:rsidP="004A21CA">
      <w:pPr>
        <w:pStyle w:val="Default"/>
        <w:jc w:val="both"/>
      </w:pPr>
      <w:r w:rsidRPr="00FA1E8B">
        <w:tab/>
        <w:t>Включить аудиозапись. Прослушать первую фразу. Удостовериться, что всем хорошо слышно, в случае необходимости отрегулировать громкость, включить аудиозапись сначала. Все паузы для занесения ответов в листы ответов включены в аудиозапись</w:t>
      </w:r>
      <w:r w:rsidRPr="00FA1E8B">
        <w:rPr>
          <w:b/>
          <w:bCs/>
        </w:rPr>
        <w:t xml:space="preserve">, </w:t>
      </w:r>
      <w:r w:rsidRPr="00FA1E8B">
        <w:t xml:space="preserve">после которой участникам выделяется еще 5 минут для корректировки своих ответов и переноса их в бланк ответов. </w:t>
      </w:r>
    </w:p>
    <w:p w:rsidR="004A21CA" w:rsidRPr="00FA1E8B" w:rsidRDefault="004A21CA" w:rsidP="004A21CA">
      <w:pPr>
        <w:pStyle w:val="Default"/>
        <w:jc w:val="both"/>
      </w:pPr>
      <w:r w:rsidRPr="00FA1E8B">
        <w:tab/>
        <w:t xml:space="preserve">Транскрипция звучащих отрывков прилагается и находится у члена олимпиадной комиссии в аудитории, где проводится аудирование. </w:t>
      </w:r>
      <w:r w:rsidRPr="00FA1E8B">
        <w:tab/>
        <w:t xml:space="preserve">Транскрипция не входит в комплект раздаточных материалов для участников и не может быть выдана участникам во время проведения конкурса. Член жюри включает запись и выключает ее. </w:t>
      </w:r>
    </w:p>
    <w:p w:rsidR="004A21CA" w:rsidRPr="00FA1E8B" w:rsidRDefault="004A21CA" w:rsidP="004A21CA">
      <w:pPr>
        <w:pStyle w:val="Default"/>
        <w:jc w:val="both"/>
      </w:pPr>
      <w:r w:rsidRPr="00FA1E8B">
        <w:rPr>
          <w:b/>
          <w:bCs/>
        </w:rPr>
        <w:tab/>
        <w:t xml:space="preserve">Иные сведения, необходимые для организации или проведения олимпиады </w:t>
      </w:r>
    </w:p>
    <w:p w:rsidR="004A21CA" w:rsidRPr="00FA1E8B" w:rsidRDefault="004A21CA" w:rsidP="004A21CA">
      <w:pPr>
        <w:pStyle w:val="Default"/>
        <w:jc w:val="both"/>
      </w:pPr>
      <w:r w:rsidRPr="00FA1E8B">
        <w:tab/>
        <w:t xml:space="preserve">Проведению олимпиады предшествует инструктаж о правилах участия в олимпиаде, в частности, о продолжительности каждого конкурса, дате и времени разбора задний и показа работ, времени и месте ознакомления с результатами олимпиады. </w:t>
      </w:r>
    </w:p>
    <w:p w:rsidR="009455FB" w:rsidRPr="00FA1E8B" w:rsidRDefault="009455FB" w:rsidP="009455FB">
      <w:pPr>
        <w:jc w:val="both"/>
        <w:rPr>
          <w:rFonts w:ascii="Times New Roman" w:hAnsi="Times New Roman"/>
          <w:sz w:val="24"/>
          <w:szCs w:val="24"/>
        </w:rPr>
      </w:pPr>
    </w:p>
    <w:sectPr w:rsidR="009455FB" w:rsidRPr="00FA1E8B" w:rsidSect="00CB6925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F6" w:rsidRDefault="00C516F6" w:rsidP="004A21CA">
      <w:pPr>
        <w:spacing w:after="0" w:line="240" w:lineRule="auto"/>
      </w:pPr>
      <w:r>
        <w:separator/>
      </w:r>
    </w:p>
  </w:endnote>
  <w:endnote w:type="continuationSeparator" w:id="0">
    <w:p w:rsidR="00C516F6" w:rsidRDefault="00C516F6" w:rsidP="004A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5877"/>
      <w:docPartObj>
        <w:docPartGallery w:val="Page Numbers (Bottom of Page)"/>
        <w:docPartUnique/>
      </w:docPartObj>
    </w:sdtPr>
    <w:sdtEndPr/>
    <w:sdtContent>
      <w:p w:rsidR="004A21CA" w:rsidRDefault="00C516F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6C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21CA" w:rsidRDefault="004A21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F6" w:rsidRDefault="00C516F6" w:rsidP="004A21CA">
      <w:pPr>
        <w:spacing w:after="0" w:line="240" w:lineRule="auto"/>
      </w:pPr>
      <w:r>
        <w:separator/>
      </w:r>
    </w:p>
  </w:footnote>
  <w:footnote w:type="continuationSeparator" w:id="0">
    <w:p w:rsidR="00C516F6" w:rsidRDefault="00C516F6" w:rsidP="004A2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25"/>
    <w:rsid w:val="0000188E"/>
    <w:rsid w:val="00003181"/>
    <w:rsid w:val="000152D0"/>
    <w:rsid w:val="00021251"/>
    <w:rsid w:val="000214EB"/>
    <w:rsid w:val="00023A83"/>
    <w:rsid w:val="00023B81"/>
    <w:rsid w:val="00024754"/>
    <w:rsid w:val="00034A58"/>
    <w:rsid w:val="00036A18"/>
    <w:rsid w:val="00036FE6"/>
    <w:rsid w:val="00042FC4"/>
    <w:rsid w:val="00044E39"/>
    <w:rsid w:val="000515C2"/>
    <w:rsid w:val="00055037"/>
    <w:rsid w:val="00065B66"/>
    <w:rsid w:val="00075EF3"/>
    <w:rsid w:val="000840C8"/>
    <w:rsid w:val="0009622A"/>
    <w:rsid w:val="000C1505"/>
    <w:rsid w:val="000D25BB"/>
    <w:rsid w:val="000D6D64"/>
    <w:rsid w:val="000E0087"/>
    <w:rsid w:val="000E1C95"/>
    <w:rsid w:val="000E3E6A"/>
    <w:rsid w:val="000F0C6F"/>
    <w:rsid w:val="000F1E2B"/>
    <w:rsid w:val="000F2806"/>
    <w:rsid w:val="00106729"/>
    <w:rsid w:val="001113CD"/>
    <w:rsid w:val="0011208F"/>
    <w:rsid w:val="00121C7D"/>
    <w:rsid w:val="00121DAC"/>
    <w:rsid w:val="0013461C"/>
    <w:rsid w:val="00146172"/>
    <w:rsid w:val="00152E0C"/>
    <w:rsid w:val="00157CBF"/>
    <w:rsid w:val="0016016D"/>
    <w:rsid w:val="00162096"/>
    <w:rsid w:val="00162A53"/>
    <w:rsid w:val="00182085"/>
    <w:rsid w:val="001867C6"/>
    <w:rsid w:val="001D2B29"/>
    <w:rsid w:val="001E24FB"/>
    <w:rsid w:val="001E6596"/>
    <w:rsid w:val="0020236B"/>
    <w:rsid w:val="002071C5"/>
    <w:rsid w:val="0021042D"/>
    <w:rsid w:val="00213B90"/>
    <w:rsid w:val="002151E3"/>
    <w:rsid w:val="00230C59"/>
    <w:rsid w:val="00247ED7"/>
    <w:rsid w:val="00257280"/>
    <w:rsid w:val="00282B19"/>
    <w:rsid w:val="00290752"/>
    <w:rsid w:val="00294A10"/>
    <w:rsid w:val="002A73C0"/>
    <w:rsid w:val="002B7E1B"/>
    <w:rsid w:val="002D5F9C"/>
    <w:rsid w:val="002E585A"/>
    <w:rsid w:val="0032395F"/>
    <w:rsid w:val="003328E9"/>
    <w:rsid w:val="00334171"/>
    <w:rsid w:val="0033536B"/>
    <w:rsid w:val="003516B1"/>
    <w:rsid w:val="0036598F"/>
    <w:rsid w:val="0037506C"/>
    <w:rsid w:val="00380541"/>
    <w:rsid w:val="00380754"/>
    <w:rsid w:val="003855F0"/>
    <w:rsid w:val="003877E2"/>
    <w:rsid w:val="003A2EC2"/>
    <w:rsid w:val="003B1616"/>
    <w:rsid w:val="003B5859"/>
    <w:rsid w:val="003C05C4"/>
    <w:rsid w:val="003C5D40"/>
    <w:rsid w:val="003E1BD2"/>
    <w:rsid w:val="003F0627"/>
    <w:rsid w:val="003F0A77"/>
    <w:rsid w:val="003F227C"/>
    <w:rsid w:val="003F6ED4"/>
    <w:rsid w:val="00412A1E"/>
    <w:rsid w:val="004164A0"/>
    <w:rsid w:val="00424E46"/>
    <w:rsid w:val="00434A59"/>
    <w:rsid w:val="00435C0E"/>
    <w:rsid w:val="00451E6D"/>
    <w:rsid w:val="004531B4"/>
    <w:rsid w:val="00464718"/>
    <w:rsid w:val="00466A8D"/>
    <w:rsid w:val="0047663B"/>
    <w:rsid w:val="00476A55"/>
    <w:rsid w:val="00480CAB"/>
    <w:rsid w:val="004A21CA"/>
    <w:rsid w:val="004A4E82"/>
    <w:rsid w:val="004B1E71"/>
    <w:rsid w:val="004C2278"/>
    <w:rsid w:val="004D7B33"/>
    <w:rsid w:val="004E15EE"/>
    <w:rsid w:val="004E6DF0"/>
    <w:rsid w:val="005037CC"/>
    <w:rsid w:val="00512756"/>
    <w:rsid w:val="005173D3"/>
    <w:rsid w:val="005233E8"/>
    <w:rsid w:val="00532A9E"/>
    <w:rsid w:val="005356D9"/>
    <w:rsid w:val="00536071"/>
    <w:rsid w:val="00546544"/>
    <w:rsid w:val="0055265E"/>
    <w:rsid w:val="0057290E"/>
    <w:rsid w:val="005978F5"/>
    <w:rsid w:val="005A73D1"/>
    <w:rsid w:val="005B2691"/>
    <w:rsid w:val="005B7DC0"/>
    <w:rsid w:val="005C02A7"/>
    <w:rsid w:val="005C0316"/>
    <w:rsid w:val="005C2006"/>
    <w:rsid w:val="005D55A8"/>
    <w:rsid w:val="005E6CD3"/>
    <w:rsid w:val="006124E1"/>
    <w:rsid w:val="00612992"/>
    <w:rsid w:val="00623FBA"/>
    <w:rsid w:val="00631D22"/>
    <w:rsid w:val="0063272D"/>
    <w:rsid w:val="006350A2"/>
    <w:rsid w:val="00654809"/>
    <w:rsid w:val="00656584"/>
    <w:rsid w:val="00660B15"/>
    <w:rsid w:val="006651B2"/>
    <w:rsid w:val="0067161E"/>
    <w:rsid w:val="006723F1"/>
    <w:rsid w:val="0068257D"/>
    <w:rsid w:val="00683B48"/>
    <w:rsid w:val="00684F79"/>
    <w:rsid w:val="00687419"/>
    <w:rsid w:val="006A5400"/>
    <w:rsid w:val="006C00C8"/>
    <w:rsid w:val="006C083F"/>
    <w:rsid w:val="006C7E83"/>
    <w:rsid w:val="006E27F3"/>
    <w:rsid w:val="006E5062"/>
    <w:rsid w:val="006F621E"/>
    <w:rsid w:val="007014FD"/>
    <w:rsid w:val="007048A4"/>
    <w:rsid w:val="00710A1F"/>
    <w:rsid w:val="007203CC"/>
    <w:rsid w:val="00722B00"/>
    <w:rsid w:val="00737069"/>
    <w:rsid w:val="00737DCE"/>
    <w:rsid w:val="00741F5F"/>
    <w:rsid w:val="0075589B"/>
    <w:rsid w:val="00757F9E"/>
    <w:rsid w:val="00785DC7"/>
    <w:rsid w:val="007A2F26"/>
    <w:rsid w:val="007B2F33"/>
    <w:rsid w:val="007C4DE7"/>
    <w:rsid w:val="007C5287"/>
    <w:rsid w:val="007E2494"/>
    <w:rsid w:val="00806C2B"/>
    <w:rsid w:val="008112A3"/>
    <w:rsid w:val="008161CC"/>
    <w:rsid w:val="0081662F"/>
    <w:rsid w:val="008301B2"/>
    <w:rsid w:val="0083217E"/>
    <w:rsid w:val="0083308C"/>
    <w:rsid w:val="00862FCC"/>
    <w:rsid w:val="0087421E"/>
    <w:rsid w:val="00881D64"/>
    <w:rsid w:val="00885353"/>
    <w:rsid w:val="00894885"/>
    <w:rsid w:val="008A5DFA"/>
    <w:rsid w:val="008B14E0"/>
    <w:rsid w:val="008B39D0"/>
    <w:rsid w:val="008D4A7D"/>
    <w:rsid w:val="008D4B73"/>
    <w:rsid w:val="008D57BC"/>
    <w:rsid w:val="008D64BB"/>
    <w:rsid w:val="008E188E"/>
    <w:rsid w:val="0091740B"/>
    <w:rsid w:val="00921C14"/>
    <w:rsid w:val="00922B40"/>
    <w:rsid w:val="009255A5"/>
    <w:rsid w:val="009455FB"/>
    <w:rsid w:val="00961DD4"/>
    <w:rsid w:val="00963830"/>
    <w:rsid w:val="00964D69"/>
    <w:rsid w:val="009664BC"/>
    <w:rsid w:val="00981FD6"/>
    <w:rsid w:val="00982428"/>
    <w:rsid w:val="00992871"/>
    <w:rsid w:val="00993D65"/>
    <w:rsid w:val="00994C56"/>
    <w:rsid w:val="00996CE8"/>
    <w:rsid w:val="009A279C"/>
    <w:rsid w:val="009A2B7B"/>
    <w:rsid w:val="009B330A"/>
    <w:rsid w:val="009B5CB5"/>
    <w:rsid w:val="009C20D8"/>
    <w:rsid w:val="009C4570"/>
    <w:rsid w:val="009D181F"/>
    <w:rsid w:val="009D6275"/>
    <w:rsid w:val="009E3B3A"/>
    <w:rsid w:val="00A20651"/>
    <w:rsid w:val="00A22515"/>
    <w:rsid w:val="00A22AFD"/>
    <w:rsid w:val="00A249A4"/>
    <w:rsid w:val="00A272AF"/>
    <w:rsid w:val="00A518BB"/>
    <w:rsid w:val="00A671F4"/>
    <w:rsid w:val="00A6737D"/>
    <w:rsid w:val="00AB0CFB"/>
    <w:rsid w:val="00AC06DC"/>
    <w:rsid w:val="00AD053F"/>
    <w:rsid w:val="00AE4EFE"/>
    <w:rsid w:val="00AE56A9"/>
    <w:rsid w:val="00B01937"/>
    <w:rsid w:val="00B03524"/>
    <w:rsid w:val="00B06BFD"/>
    <w:rsid w:val="00B10E44"/>
    <w:rsid w:val="00B41196"/>
    <w:rsid w:val="00B4177B"/>
    <w:rsid w:val="00B45359"/>
    <w:rsid w:val="00B510B9"/>
    <w:rsid w:val="00B51C94"/>
    <w:rsid w:val="00B52B7E"/>
    <w:rsid w:val="00B54150"/>
    <w:rsid w:val="00B567A4"/>
    <w:rsid w:val="00B57733"/>
    <w:rsid w:val="00B57A90"/>
    <w:rsid w:val="00B71F1D"/>
    <w:rsid w:val="00B76C4B"/>
    <w:rsid w:val="00B80C21"/>
    <w:rsid w:val="00B80C72"/>
    <w:rsid w:val="00B85143"/>
    <w:rsid w:val="00BA0FBB"/>
    <w:rsid w:val="00BA1C46"/>
    <w:rsid w:val="00BB101A"/>
    <w:rsid w:val="00BB6EF4"/>
    <w:rsid w:val="00BC2339"/>
    <w:rsid w:val="00BE60AB"/>
    <w:rsid w:val="00C155A4"/>
    <w:rsid w:val="00C20B95"/>
    <w:rsid w:val="00C24627"/>
    <w:rsid w:val="00C26DBA"/>
    <w:rsid w:val="00C44D1B"/>
    <w:rsid w:val="00C516F6"/>
    <w:rsid w:val="00C54BDE"/>
    <w:rsid w:val="00C57E73"/>
    <w:rsid w:val="00C63820"/>
    <w:rsid w:val="00C81A90"/>
    <w:rsid w:val="00C83736"/>
    <w:rsid w:val="00C95526"/>
    <w:rsid w:val="00CA17DB"/>
    <w:rsid w:val="00CB0FFE"/>
    <w:rsid w:val="00CB35B8"/>
    <w:rsid w:val="00CB3999"/>
    <w:rsid w:val="00CB4BA4"/>
    <w:rsid w:val="00CB6925"/>
    <w:rsid w:val="00CE2247"/>
    <w:rsid w:val="00CE3693"/>
    <w:rsid w:val="00CE751E"/>
    <w:rsid w:val="00CF6400"/>
    <w:rsid w:val="00D013F2"/>
    <w:rsid w:val="00D06414"/>
    <w:rsid w:val="00D1021C"/>
    <w:rsid w:val="00D10C7C"/>
    <w:rsid w:val="00D24F94"/>
    <w:rsid w:val="00D33076"/>
    <w:rsid w:val="00D33C6F"/>
    <w:rsid w:val="00D37DAD"/>
    <w:rsid w:val="00D46DCC"/>
    <w:rsid w:val="00D50CD8"/>
    <w:rsid w:val="00D56770"/>
    <w:rsid w:val="00D56B5B"/>
    <w:rsid w:val="00D76DC8"/>
    <w:rsid w:val="00D93E7F"/>
    <w:rsid w:val="00DA4BCF"/>
    <w:rsid w:val="00DB3EDF"/>
    <w:rsid w:val="00DC3902"/>
    <w:rsid w:val="00DC5853"/>
    <w:rsid w:val="00DD58B5"/>
    <w:rsid w:val="00DD6E4D"/>
    <w:rsid w:val="00DE2A0B"/>
    <w:rsid w:val="00DE3A65"/>
    <w:rsid w:val="00DE4F34"/>
    <w:rsid w:val="00E14E37"/>
    <w:rsid w:val="00E1580D"/>
    <w:rsid w:val="00E24655"/>
    <w:rsid w:val="00E277AB"/>
    <w:rsid w:val="00E30028"/>
    <w:rsid w:val="00E600AA"/>
    <w:rsid w:val="00E7630D"/>
    <w:rsid w:val="00EA7A71"/>
    <w:rsid w:val="00EB6700"/>
    <w:rsid w:val="00EC1C25"/>
    <w:rsid w:val="00EC772D"/>
    <w:rsid w:val="00EC793E"/>
    <w:rsid w:val="00ED0D5A"/>
    <w:rsid w:val="00EE225C"/>
    <w:rsid w:val="00EE4CAC"/>
    <w:rsid w:val="00EF06ED"/>
    <w:rsid w:val="00EF3B8A"/>
    <w:rsid w:val="00EF41CB"/>
    <w:rsid w:val="00F053FA"/>
    <w:rsid w:val="00F06B3C"/>
    <w:rsid w:val="00F22200"/>
    <w:rsid w:val="00F4586D"/>
    <w:rsid w:val="00F50CB1"/>
    <w:rsid w:val="00F61C36"/>
    <w:rsid w:val="00F75CB8"/>
    <w:rsid w:val="00F83A90"/>
    <w:rsid w:val="00F85D83"/>
    <w:rsid w:val="00F866E7"/>
    <w:rsid w:val="00FA1E8B"/>
    <w:rsid w:val="00FA76BB"/>
    <w:rsid w:val="00FD2FD8"/>
    <w:rsid w:val="00FE1C74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65C2E-9B3E-42DA-A674-297D7256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2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21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A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1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it@kimc.ms</cp:lastModifiedBy>
  <cp:revision>2</cp:revision>
  <dcterms:created xsi:type="dcterms:W3CDTF">2018-11-09T04:10:00Z</dcterms:created>
  <dcterms:modified xsi:type="dcterms:W3CDTF">2018-11-09T04:10:00Z</dcterms:modified>
</cp:coreProperties>
</file>