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Красноярского края от 17.12.2020 N 347-уг</w:t>
              <w:br/>
              <w:t xml:space="preserve">(ред. от 23.09.2021)</w:t>
              <w:br/>
              <w:t xml:space="preserve">"Об утверждении программы противодействия коррупции в Красноярском крае на 2021 - 2024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17 декабря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347-уг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ПРОГРАММЫ ПРОТИВОДЕЙСТВИЯ КОРРУПЦИИ</w:t>
      </w:r>
    </w:p>
    <w:p>
      <w:pPr>
        <w:pStyle w:val="2"/>
        <w:jc w:val="center"/>
      </w:pPr>
      <w:r>
        <w:rPr>
          <w:sz w:val="20"/>
        </w:rPr>
        <w:t xml:space="preserve">В КРАСНОЯРСКОМ КРАЕ 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sz w:val="20"/>
            <w:color w:val="0000ff"/>
          </w:rPr>
          <w:t xml:space="preserve">статьей 90</w:t>
        </w:r>
      </w:hyperlink>
      <w:r>
        <w:rPr>
          <w:sz w:val="20"/>
        </w:rPr>
        <w:t xml:space="preserve"> Устава Красноярского края, </w:t>
      </w:r>
      <w:hyperlink w:history="0" r:id="rId9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 замещающими государственные должности Красноярского края,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ими организациями&quot;)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Закона Красноярского края от 07.07.2009 N 8-3610 "О противодействии коррупции в Красноярском крае", </w:t>
      </w:r>
      <w:hyperlink w:history="0" r:id="rId10" w:tooltip="Указ Губернатора Красноярского края от 07.03.2017 N 52-уг (ред. от 24.05.2021) &quot;Об утверждении Порядка разработки проекта программы противодействия коррупции в Красноярском крае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07.03.2017 N 52-уг "Об утверждении Порядка разработки проекта программы противодействия коррупции в Красноярском крае"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противодействия коррупции в Красноярском крае на 2021 - 2024 годы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 от 23.09.2021 N 298-уг)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Указ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А.В.УСС</w:t>
      </w:r>
    </w:p>
    <w:p>
      <w:pPr>
        <w:pStyle w:val="0"/>
      </w:pPr>
      <w:r>
        <w:rPr>
          <w:sz w:val="20"/>
        </w:rPr>
        <w:t xml:space="preserve">Красноярск</w:t>
      </w:r>
    </w:p>
    <w:p>
      <w:pPr>
        <w:pStyle w:val="0"/>
        <w:spacing w:before="200" w:line-rule="auto"/>
      </w:pPr>
      <w:r>
        <w:rPr>
          <w:sz w:val="20"/>
        </w:rPr>
        <w:t xml:space="preserve">17 декабря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347-уг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17 декабря 2020 г. N 347-уг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 В КРАСНОЯРСКОМ КРАЕ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ПАСПОРТ</w:t>
      </w:r>
    </w:p>
    <w:p>
      <w:pPr>
        <w:pStyle w:val="2"/>
        <w:jc w:val="center"/>
      </w:pPr>
      <w:r>
        <w:rPr>
          <w:sz w:val="20"/>
        </w:rPr>
        <w:t xml:space="preserve">ПРОГРАММЫ ПРОТИВОДЕЙСТВИЯ КОРРУПЦИИ В КРАСНОЯРСКОМ КРАЕ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Красноярского края</w:t>
      </w:r>
    </w:p>
    <w:p>
      <w:pPr>
        <w:pStyle w:val="0"/>
        <w:jc w:val="center"/>
      </w:pPr>
      <w:r>
        <w:rPr>
          <w:sz w:val="20"/>
        </w:rPr>
        <w:t xml:space="preserve">от 23.09.2021 N 298-уг)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2268"/>
        <w:gridCol w:w="6350"/>
      </w:tblGrid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63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программа противодействия коррупции в Красноярском крае (далее - край) на 2021 - 2024 годы (далее - Программа)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Программы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уровня коррупции в органах государственной власти края и иных государственных органах края (далее - государственные органы края) и органах местного самоуправления муниципальных образований края (далее - органы МСУ), краевых государственных учреждениях и краевых унитарных предприятиях;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в обществе антикоррупционных стандартов поведения.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1. Нормативное правовое обеспечение антикоррупционной деятельности государственных органов края и органов МСУ.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Профилактика коррупции на государственной гражданской службе и муниципальной службе.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Повышение уровня антикоррупционной компетентности государственных гражданских служащих края и муниципальных служащих.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имущества, находящегося в государственной собственности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6. Обеспечение поддержки общественных антикоррупционных инициатив, повышение уровня открытости государственных органов края и органов МСУ.</w:t>
            </w:r>
          </w:p>
          <w:p>
            <w:pPr>
              <w:pStyle w:val="0"/>
            </w:pPr>
            <w:r>
              <w:rPr>
                <w:sz w:val="20"/>
              </w:rPr>
              <w:t xml:space="preserve">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нормативных правовых актов, способствующих минимизации коррупционных проявлений в государственных органах края и органах МСУ;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положений Федерального </w:t>
            </w:r>
            <w:hyperlink w:history="0" r:id="rId15" w:tooltip="Федеральный закон от 25.12.2008 N 273-ФЗ (ред. от 07.10.2022)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25.12.2008 N 273-ФЗ "О противодействии коррупции" (далее - Закон N 273-ФЗ)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муниципальной службы в крае;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устойчивых навыков антикоррупционного поведения у государственных гражданских служащих края и муниципальных служащих;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в сфере закупок), эффективному управлению имуществом, находящимся в государственной собственности края (далее - имущество края);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вероятности совершения коррупционных правонарушений в краевых государственных учреждениях и краевых унитарных предприятиях;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 и органами МСУ;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выводов о достаточности и эффективности принимаемых мер по профилактике коррупции в крае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органы края, осуществляющие контроль за выполнением мер противодействия коррупции Программы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Губернатор края, Законодательное Собрание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МЕРЫ ПРОТИВОДЕЙСТВИЯ КОРРУПЦИИ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4354"/>
        <w:gridCol w:w="2059"/>
        <w:gridCol w:w="2959"/>
        <w:gridCol w:w="2299"/>
      </w:tblGrid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противодействия коррупции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2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от реализованных мер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1671" w:type="dxa"/>
          </w:tcPr>
          <w:p>
            <w:pPr>
              <w:pStyle w:val="0"/>
            </w:pPr>
            <w:r>
              <w:rPr>
                <w:sz w:val="20"/>
              </w:rPr>
              <w:t xml:space="preserve">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уровня коррупции в государственных органах края и органах МСУ, краевых государственных учреждениях и краевых унитарных предприятиях;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в обществе антикоррупционных стандартов поведения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5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1. Нормативное правовое обеспечение антикоррупционной деятельности государственных органов края и органов МСУ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нормативных правовых актов, способствующих минимизации коррупционных проявлений в государственных органах края и органах МСУ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1. Осуществление антикоррупционной экспертизы проектов законов края, проектов нормативных правовых актов Губернатора края, Правительства края, Администрации Губернатора края, иных органов исполнительной власти края, а также законов края, нормативных правовых актов Губернатора края, Правительства края, Администрации Губернатора края, иных органов исполнительной власти края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проведении правовой экспертизы проектов нормативных правовых актов края, а также при проведении мониторинга применения нормативных правовых актов края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правовое управление Губернатора края, экспертно-аналитическое управление Губернатора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устранение коррупциогенных факторов из текстов проектов нормативных правовых актов края и нормативных правовых актов края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 в ред. </w:t>
            </w:r>
            <w:hyperlink w:history="0" r:id="rId18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2. Направление нормативных 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в сроки, установленные законодательством Российской Федерации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коррупциогенных факторов из текстов нормативных правовых актов края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края и их должностных лиц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одного раза в квартал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управление Губернатора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мер по предупреждению и устранению причин выявленных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исполнение </w:t>
            </w:r>
            <w:hyperlink w:history="0" r:id="rId19" w:tooltip="Федеральный закон от 25.12.2008 N 273-ФЗ (ред. от 07.10.2022)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пункта 2.1 статьи 6</w:t>
              </w:r>
            </w:hyperlink>
            <w:r>
              <w:rPr>
                <w:sz w:val="20"/>
              </w:rPr>
              <w:t xml:space="preserve"> Закона N 273-ФЗ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5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2. Профилактика коррупции на государственной гражданской службе и муниципальной службе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положений </w:t>
            </w:r>
            <w:hyperlink w:history="0" r:id="rId20" w:tooltip="Федеральный закон от 25.12.2008 N 273-ФЗ (ред. от 07.10.2022)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N 273-ФЗ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муниципальной службы в крае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1. Проведение проверок обстоятельств, препятствующих поступлению граждан на государственную гражданскую службу края в Администрации Губернатора края, аппарате Правительства края и иных органах исполнительной власти края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при поступлении граждан на государственную гражданскую службу края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кадров и государственной службы Губернатора края (далее - Управление кадров),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Губернатора края по профилактике коррупционных и иных правонарушений (далее - Управление по профилактике), органы исполнительной власти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2. Проведение разъяснительной работы в государственных органах края и органах МСУ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(муниципальных служащих), без согласия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органы края, Управление по профилактике, Управление кадров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минимизация коррупционных проявлений в государственных органах края и органах МСУ, формирование в государственных органах края и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3. Проведение разъяснительной работы с членами Правительства края, полномочными представителями Губернатора края, государственными гражданскими служащими края, 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органы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минимизация коррупционных проявлений в государственных органах края и органах МСУ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4. Проведение проверок достоверности и полноты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</w:t>
            </w:r>
            <w:hyperlink w:history="0" r:id="rId21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sz w:val="20"/>
                  <w:color w:val="0000ff"/>
                </w:rPr>
                <w:t xml:space="preserve">пункту 1.1 статьи 6</w:t>
              </w:r>
            </w:hyperlink>
            <w:r>
              <w:rPr>
                <w:sz w:val="20"/>
              </w:rP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 (далее - перечни должностей государственной гражданской службы края), государственными гражданскими служащими края, замещающими должности государственной гражданской службы края, не включенные в перечни должностей государственной гражданской службы края, и претендующие на замещение должностей государственной гражданской службы края, включенных в перечни должностей государственной гражданской службы края, лицами, замещающими муниципальные должности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профилактике, государственные органы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соблюдения лицами, замещающими государственные должности края, государственными гражданскими служащими края, лицами, замещающими муниципальные должности, и муниципальными служащими обязанностей, установленных </w:t>
            </w:r>
            <w:hyperlink w:history="0" r:id="rId22" w:tooltip="Федеральный закон от 25.12.2008 N 273-ФЗ (ред. от 07.10.2022)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273-ФЗ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5. Осуществление контроля за расходами лиц, замещающих государственные должности края, для которых федеральными законами не предусмотрено иное,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а также в отношении лиц, замещающих муниципальные должности, муниципальных служащих, замещающих должности муниципальной службы, определенные </w:t>
            </w:r>
            <w:hyperlink w:history="0" r:id="rId23" w:tooltip="Закон Красноярского края от 07.07.2009 N 8-3542 (ред. от 07.07.2022) &quot;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&quot; (подписан Губернатором Красноярского края 22.07.200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их супруг (супругов) и несовершеннолетних детей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решением об осуществлении контроля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профилактике, государственные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соблюдения должностными лицами обязанностей, установленных Федеральным </w:t>
            </w:r>
            <w:hyperlink w:history="0" r:id="rId24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03.12.2012 N 230-ФЗ "О контроле за соответствием расходов лиц, замещающих государственные должности, и иных лиц их доходам" (далее - Закон N 230-ФЗ)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6. Осуществление контроля за расходами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для которых является руководитель органа исполнительной власти края, а также за расходами их супруг (супругов) и несовершеннолетних детей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решением об осуществлении контроля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подразделения кадровых служб органов исполнительной власти края по профилактике коррупционных и иных правонарушений, 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соблюдения должностными лицами обязанностей, установленных </w:t>
            </w:r>
            <w:hyperlink w:history="0" r:id="rId26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230-ФЗ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7. Проведение проверок соблюдения государственными гражданскими служащими края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подарков, и порядка их сдачи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решением о проведении проверки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органы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соблюдения государственными гражданскими служащими края ограничений и запретов, связанных с прохождением государственной гражданской службы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8. Проведение проверок соблюдения лицами, замещающими государственные должности края, запретов, ограничений и иных требований, установленных в целях противодействия коррупции, в том числе об урегулировании конфликта интересов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фактов нарушения антикоррупционного законодательства, применение мер юридической ответственности к лицам, допустившим нарушения антикоррупционного законодательства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9. Рассмотрение уведомлений членов Правительства края, полномочных представителей Губернатора края, государственных 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о возникшем конфликте интересов или о возможности его возникновения (далее в настоящей строке - уведомление)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75 дней со дня регистрации уведомления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соблюдения членами Правительства края, полномочными представителями Губернатора края, государственными гражданскими служащими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порядка урегулирования конфликта интересов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10. Рассмотрение уведомлений государственных гражданских служащих края, представителем нанимателя для которых является руководитель органа исполнительной власти края,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порядком (положением) об уведомлении представителя нанимателя государственными гражданскими служащими органов исполнительной власти края о возникшем конфликте интересов или о возможности его возникновения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соблюдения государственными гражданскими служащими края, представителем нанимателя для которых является руководитель органа исполнительной власти края, порядка урегулирования конфликта интересов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11. Проведение разъяснительной работы в органах исполнительной власти края о порядке представления государственными гражданскими служащими края, указанными в </w:t>
            </w:r>
            <w:hyperlink w:history="0" r:id="rId27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sz w:val="20"/>
                  <w:color w:val="0000ff"/>
                </w:rPr>
                <w:t xml:space="preserve">подпунктах "б"</w:t>
              </w:r>
            </w:hyperlink>
            <w:r>
              <w:rPr>
                <w:sz w:val="20"/>
              </w:rPr>
              <w:t xml:space="preserve">, </w:t>
            </w:r>
            <w:hyperlink w:history="0" r:id="rId28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sz w:val="20"/>
                  <w:color w:val="0000ff"/>
                </w:rPr>
                <w:t xml:space="preserve">"в" пункта 1 статьи 6</w:t>
              </w:r>
            </w:hyperlink>
            <w:r>
              <w:rPr>
                <w:sz w:val="20"/>
              </w:rP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государственных гражданских служащих края отрицательного отношения к коррупции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12.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соблюдения государственными гражданскими служащими края порядка урегулирования конфликта интересов;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у государственных гражданских служащих края отрицательного отношения к коррупции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13. Проведение разъяснительной работы в органах исполнительной власти края о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соблюдения государственными гражданскими служащими края порядка получения подарка в связи с их должностным положением или исполнением ими служебных (должностных) обязанностей;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у государственных гражданских служащих края отрицательного отношения к коррупции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14. Обеспечение контроля за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при выявлении случаев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 органов исполнительной власти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мотивации соблюдения государственными гражданскими служащими края требований действующего законодательства о противодействии коррупции; минимизация коррупционных проявлений в органах исполнительной власти края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15.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службы края, лицами, замещающими муниципальные должности, должность главы (руководителя) местной администрации по контракту в соответствии с законодательством Российской Федерации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фактов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16. Оказание лицам, замещающим государственные должности края, государственным гражданским служащим края,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минимизация коррупционных проявлений в органах государственной власти края и органах МСУ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17. Участие в пределах своей компетенции в подготовке и рассмотрении проектов нормативных правовых актов края по вопросам противодействия коррупции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изменений законодательства о противодействии коррупции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краевых и муниципальных нормативных правовых актов в соответствие с законодательством Российской Федерации о противодействии коррупции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2.18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18. Обеспечение актуализации сведений, содержащихся в анкетах лиц, назначаемых на государственные должности края и должности государственной гражданской службы края,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кадров, Управление по профилактике, государственные органы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механизмов предотвращения и урегулирования конфликта интересов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5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3. Повышение уровня антикоррупционной компетентности государственных гражданских служащих края и муниципальных служащих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устойчивых навыков антикоррупционного поведения государственных гражданских служащих края и муниципальных служащих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1. Организация участия государственных гражданских служащих края и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кадров,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 в ред. </w:t>
            </w:r>
            <w:hyperlink w:history="0" r:id="rId3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2. Участие государственных гражданских служащих края и муниципальных служащих, впервые поступивших на государственную (муниципальную)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кадров,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3.2 в ред. </w:t>
            </w:r>
            <w:hyperlink w:history="0" r:id="rId3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3. Участие государственных гражданских служащих края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кадров,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3.3 в ред. </w:t>
            </w:r>
            <w:hyperlink w:history="0" r:id="rId3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5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 края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 края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1. Осуществление внутреннего государственного финансового контроля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краевого бюджета, соблюдением условий государственных контрактов, договоров (соглашений) о предоставлении средств из краевого бюджета, а также за соблюдением целей, порядка и условий предоставления из краевого бюджета межбюджетных субсидий, субвенций, иных межбюджетных трансфертов, имеющих целевое значение, бюджетных кредитов, а также за соблюдением условий договоров (соглашений)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фактов, препятствующих целевому и эффективному использованию бюджетных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 в ред. </w:t>
            </w:r>
            <w:hyperlink w:history="0" r:id="rId3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2.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путем плановых и внеплановых проверок субъектов контроля, установленных федеральным законодательством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фактов, препятствующих целевому и эффективному использованию бюджетных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4.2 в ред. </w:t>
            </w:r>
            <w:hyperlink w:history="0" r:id="rId3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3. Осуществление ведомственного контроля в сфере закупок товаров, работ, услуг для обеспечения государственных нужд края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ежегодным планом проведения плановых проверок или решением о проведении внеплановой проверки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уменьшение фактов нарушения законодательства в сфере закупок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4. Проведение плановых (внеплановых) документарных (выездных) проверок в отношении недвижимого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оперативного управления, имущества, находящегося в государственной казне края, предоставленного во владение и (или) пользование лицам, осуществляющим использование имущества, не являющимся краевыми государственными учреждениями, краевыми унитарными предприятиями (в том числе филиалами, представительствами указанных краевых государственных учреждений, краевых унитарных предприятий), а также в отношении имущества, находящегося в государственной казне края, не представленного во владение и (или) пользование лицам, осуществляющим использование имущества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решением о проведении проверки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управлению государственным имуществом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управления имуществом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5. Проведение плановых (внеплановых) документарных (выездных) проверок в отношении 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оперативного управления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решением о проведении проверки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 исполнительной власти края, которому подведомственны краевые государственные учреждения или который осуществляет функции и полномочия учредителя в отношении краевых государственных учреждений, краевых унитарных предприятий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управления имуществом края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6. Проведение внутреннего финансового контроля и внутреннего финансового аудита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планом контрольных мероприятий на очередной финансовый год, ведомственным (внутренним) актом, обеспечивающим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фактов, препятствующих целевому и эффективному использованию бюджетных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4.6 в ред. </w:t>
            </w:r>
            <w:hyperlink w:history="0" r:id="rId3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35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коррупционных рисков в краевых государственных учреждениях и краевых унитарных предприятиях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1.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коррупции в соответствии со </w:t>
            </w:r>
            <w:hyperlink w:history="0" r:id="rId36" w:tooltip="Федеральный закон от 25.12.2008 N 273-ФЗ (ред. от 07.10.2022)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статьей 13.3</w:t>
              </w:r>
            </w:hyperlink>
            <w:r>
              <w:rPr>
                <w:sz w:val="20"/>
              </w:rPr>
              <w:t xml:space="preserve"> Закона N 273-ФЗ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 осуществляющие функции и полномочия учредителя (собственника имущества краевых государственных учреждений и краевых унитарных предприятий);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минимизация коррупционных проявлений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2.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w:history="0" r:id="rId37" w:tooltip="Федеральный закон от 12.01.1996 N 7-ФЗ (ред. от 05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статьей 27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 (далее - Закон N 7-ФЗ)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 осуществляющие функции и полномочия учредителя краевых государственных бюджетных и казенных учреждений,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заинтересованными лицами процедуры урегулирования конфликта интересов при заключении сделок с участием краевых государственных бюджетных и казенных учреждений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3. Проведение разъяснительной работы с руководителями краевых унитарных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w:history="0" r:id="rId38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sz w:val="20"/>
                  <w:color w:val="0000ff"/>
                </w:rPr>
                <w:t xml:space="preserve">статьей 22</w:t>
              </w:r>
            </w:hyperlink>
            <w:r>
              <w:rPr>
                <w:sz w:val="20"/>
              </w:rPr>
              <w:t xml:space="preserve"> Федерального закона от 14.11.2002 N 161-ФЗ "О государственных и муниципальных унитарных предприятиях" (далее - Закон N 161-ФЗ)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 осуществляющие функции и полномочия учредителя (собственника имущества) краевых унитарных предприятий, 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руководителями краевых унитарных предприятий требований, установленных </w:t>
            </w:r>
            <w:hyperlink w:history="0" r:id="rId39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sz w:val="20"/>
                  <w:color w:val="0000ff"/>
                </w:rPr>
                <w:t xml:space="preserve">статьей 22</w:t>
              </w:r>
            </w:hyperlink>
            <w:r>
              <w:rPr>
                <w:sz w:val="20"/>
              </w:rPr>
              <w:t xml:space="preserve"> Закона N 161-ФЗ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4. Проведение разъяснительной работы с работниками краевых государственных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w:history="0" r:id="rId40" w:tooltip="Федеральный закон от 03.11.2006 N 174-ФЗ (ред. от 21.11.2022) &quot;Об автономных учреждениях&quot; {КонсультантПлюс}">
              <w:r>
                <w:rPr>
                  <w:sz w:val="20"/>
                  <w:color w:val="0000ff"/>
                </w:rPr>
                <w:t xml:space="preserve">статьей 16</w:t>
              </w:r>
            </w:hyperlink>
            <w:r>
              <w:rPr>
                <w:sz w:val="20"/>
              </w:rPr>
              <w:t xml:space="preserve"> Федерального закона от 03.11.2006 N 174-ФЗ "Об автономных учреждениях" (далее - Закон N 174-ФЗ)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 осуществляющие функции и полномочия учредителя краевых государственных автономных учреждений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заинтересованными лицами требований, установленных </w:t>
            </w:r>
            <w:hyperlink w:history="0" r:id="rId41" w:tooltip="Федеральный закон от 03.11.2006 N 174-ФЗ (ред. от 21.11.2022) &quot;Об автономных учреждениях&quot; {КонсультантПлюс}">
              <w:r>
                <w:rPr>
                  <w:sz w:val="20"/>
                  <w:color w:val="0000ff"/>
                </w:rPr>
                <w:t xml:space="preserve">статьей 16</w:t>
              </w:r>
            </w:hyperlink>
            <w:r>
              <w:rPr>
                <w:sz w:val="20"/>
              </w:rPr>
              <w:t xml:space="preserve"> Закона N 174-ФЗ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5. Анализ соблюдения работниками краевых государственных учреждений и краевых унитарных предприятий обязанности сообщать о наличии заинтересованности, определяемой Законами </w:t>
            </w:r>
            <w:hyperlink w:history="0" r:id="rId42" w:tooltip="Федеральный закон от 12.01.1996 N 7-ФЗ (ред. от 05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N 7-ФЗ</w:t>
              </w:r>
            </w:hyperlink>
            <w:r>
              <w:rPr>
                <w:sz w:val="20"/>
              </w:rPr>
              <w:t xml:space="preserve">, </w:t>
            </w:r>
            <w:hyperlink w:history="0" r:id="rId43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sz w:val="20"/>
                  <w:color w:val="0000ff"/>
                </w:rPr>
                <w:t xml:space="preserve">N 161-ФЗ</w:t>
              </w:r>
            </w:hyperlink>
            <w:r>
              <w:rPr>
                <w:sz w:val="20"/>
              </w:rPr>
              <w:t xml:space="preserve"> и </w:t>
            </w:r>
            <w:hyperlink w:history="0" r:id="rId44" w:tooltip="Федеральный закон от 03.11.2006 N 174-ФЗ (ред. от 21.11.2022) &quot;Об автономных учреждениях&quot; {КонсультантПлюс}">
              <w:r>
                <w:rPr>
                  <w:sz w:val="20"/>
                  <w:color w:val="0000ff"/>
                </w:rPr>
                <w:t xml:space="preserve">N 174-ФЗ</w:t>
              </w:r>
            </w:hyperlink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 осуществляющие функции и полномочия учредителя (собственника имущества), 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минимизация коррупционных проявлений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6. Осуществление контроля за соблюдением законодательства Российской Федерации о противодействии коррупции краевыми государственными учреждениями и краевыми унитарными предприятиями, а также за реализацией в краевых государственных учреждениях и краевых унитарных предприятиях мер по профилактике коррупционных правонарушений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при поступлении информации о фактах нарушения законодательства Российской Федерации о противодействии коррупции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минимизация коррупционных проявлений в краевых государственных учреждениях и краевых унитарных предприятиях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35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6. Обеспечение поддержки общественных антикоррупционных инициатив, повышение уровня открытости государственных органов края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1. Обеспечение деятельности общественных советов при органах исполнительной власти края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института общественного контроля за деятельностью органов исполнительной власти края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2. Обеспечение возможности проведения независимой антикоррупционной экспертизы проектов нормативных правовых актов края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при подготовке проектов нормативных правовых актов края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органы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коррупциогенных факторов из проектов нормативных правовых актов края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3. Обеспечение участия независимых экспертов и (или)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Федерального </w:t>
            </w:r>
            <w:hyperlink w:history="0" r:id="rId45" w:tooltip="Федеральный закон от 27.07.2004 N 79-ФЗ (ред. от 05.12.2022) &quot;О государственной гражданской службе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27.07.2004 N 79-ФЗ "О государственной гражданской службе Российской Федерации"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со сроками проведения аттестации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органы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объективности оценки соответствия государственных гражданских служащих края замещаемым должностям государственной гражданской службы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4. Размещение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службы края, руководителями краевых государственных учреждений на официальном сайте края - едином краевом портале "Красноярский край" (далее - Краевой портал) и (или) на официальном сайте государственного органа края в информационно-телекоммуникационной сети Интернет (далее - сеть Интернет)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не позднее одного или трех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соответственно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органы края, Управление кадров, управление пресс-службы Губернатора и Правительства края (далее - Управление пресс-службы)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сведений о доходах, расходах, об имуществе и обязательствах имущественного характера, представленных лицами, замещающими государственные должности края, государственными гражданскими служащими края, руководителями краевых государственных учреждений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5. Размещение информации о 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 на Краевом портале и (или) официальных сайтах органов исполнительной власти края в сети Интернет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одного рабочего дня,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пресс-службы, государственные органы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 органы МСУ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информации о результатах деятельности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6. Поддержание в актуальном состоянии информации, размещаемой государственными органами края, органами исполнительной власти края и органами МСУ на официальных сайтах в разделах, посвященных противодействию коррупции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одного раза в год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органы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края, органы МСУ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осведомленности граждан об антикоррупционных мерах, реализуемых государственными органами края, органами исполнительной власти края и органами МСУ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7. Обеспечение размещения в средствах массовой информации, учрежденных органами государственной власти края, материалов, информирующих население о мерах, направленных на противодействие коррупции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печати и массовых коммуникаций края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осведомленности граждан о существующих антикоррупционных мерах,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антикоррупционных стандартов поведения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6.8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8. Организация антикоррупционной тематической площадки в рамках Сибирского муниципального форума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профилактике, Управление кадров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6.9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9. Организация тематической площадки в рамках проведения Сибирского антикоррупционного форума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кадров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35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выводов о достаточности и эффективности принимаемых мер по профилактике коррупции в крае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1.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10.02.2021;</w:t>
            </w:r>
          </w:p>
          <w:p>
            <w:pPr>
              <w:pStyle w:val="0"/>
            </w:pPr>
            <w:r>
              <w:rPr>
                <w:sz w:val="20"/>
              </w:rPr>
              <w:t xml:space="preserve">10.02.2022;</w:t>
            </w:r>
          </w:p>
          <w:p>
            <w:pPr>
              <w:pStyle w:val="0"/>
            </w:pPr>
            <w:r>
              <w:rPr>
                <w:sz w:val="20"/>
              </w:rPr>
              <w:t xml:space="preserve">10.02.2023;</w:t>
            </w:r>
          </w:p>
          <w:p>
            <w:pPr>
              <w:pStyle w:val="0"/>
            </w:pPr>
            <w:r>
              <w:rPr>
                <w:sz w:val="20"/>
              </w:rPr>
              <w:t xml:space="preserve">10.02.2024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Губернатором края обобщенной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2. Организация проведения социологических исследований уровня восприятия населением распространенности коррупции в крае, а также результативности антикоррупционной работы, проводимой государственными органами края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01.12.2021;</w:t>
            </w:r>
          </w:p>
          <w:p>
            <w:pPr>
              <w:pStyle w:val="0"/>
            </w:pPr>
            <w:r>
              <w:rPr>
                <w:sz w:val="20"/>
              </w:rPr>
              <w:t xml:space="preserve">01.12.2022;</w:t>
            </w:r>
          </w:p>
          <w:p>
            <w:pPr>
              <w:pStyle w:val="0"/>
            </w:pPr>
            <w:r>
              <w:rPr>
                <w:sz w:val="20"/>
              </w:rPr>
              <w:t xml:space="preserve">01.12.2023;</w:t>
            </w:r>
          </w:p>
          <w:p>
            <w:pPr>
              <w:pStyle w:val="0"/>
            </w:pPr>
            <w:r>
              <w:rPr>
                <w:sz w:val="20"/>
              </w:rPr>
              <w:t xml:space="preserve">01.12.2024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экспертно-аналитическое управление Губернатора края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данных об оценке населением мер, принимаемых государственными органами края в сфере профилактики коррупции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4354" w:type="dxa"/>
          </w:tcPr>
          <w:p>
            <w:pPr>
              <w:pStyle w:val="0"/>
            </w:pPr>
            <w:r>
              <w:rPr>
                <w:sz w:val="20"/>
              </w:rPr>
              <w:t xml:space="preserve">Мера 3. Анализ результативности мер противодействия коррупции в органах МСУ</w:t>
            </w:r>
          </w:p>
        </w:tc>
        <w:tc>
          <w:tcPr>
            <w:tcW w:w="2059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информации о ходе реализации мер по профилактике коррупции в органах МСУ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4. Анализ правоприменительной практики по результатам представления Губернатору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должность главы (руководителя) местной администрации по контракту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2021;</w:t>
            </w:r>
          </w:p>
          <w:p>
            <w:pPr>
              <w:pStyle w:val="0"/>
            </w:pPr>
            <w:r>
              <w:rPr>
                <w:sz w:val="20"/>
              </w:rPr>
              <w:t xml:space="preserve">2022;</w:t>
            </w:r>
          </w:p>
          <w:p>
            <w:pPr>
              <w:pStyle w:val="0"/>
            </w:pPr>
            <w:r>
              <w:rPr>
                <w:sz w:val="20"/>
              </w:rPr>
              <w:t xml:space="preserve">2023;</w:t>
            </w:r>
          </w:p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возникающих трудностей и совершенствование правового регулирования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43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Мера 5. Мониторинг участия лиц, замещающих государственные должности края (за исключением лиц, замещающих государственные должности в Законодательном Собрании края, и мировых судей), лиц, замещающих муниципальные должности и осуществляющих свои полномочия на постоянной основе, государственных гражданских служащих края, муниципальных служащих в управлении коммерческими и некоммерческими организациями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01.08.2023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исполнение </w:t>
            </w:r>
            <w:hyperlink w:history="0" r:id="rId49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sz w:val="20"/>
                  <w:color w:val="0000ff"/>
                </w:rPr>
                <w:t xml:space="preserve">подпункта "б" пункта 25</w:t>
              </w:r>
            </w:hyperlink>
            <w:r>
              <w:rPr>
                <w:sz w:val="20"/>
              </w:rPr>
              <w:t xml:space="preserve"> Национального плана противодействия коррупции на 2021 - 2024 годы, утвержденного Указом Президента Российской Федерации от 16.08.2021 N 478 (далее - Национальный план)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2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7.5 введен </w:t>
            </w:r>
            <w:hyperlink w:history="0" r:id="rId5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МЕХАНИЗМ ОЦЕНКИ ЭФФЕКТИВНОСТИ РЕАЛИЗАЦИИ МЕР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 ПРОГРАММЫ НА ОСНОВАНИИ ЦЕЛЕВЫХ</w:t>
      </w:r>
    </w:p>
    <w:p>
      <w:pPr>
        <w:pStyle w:val="2"/>
        <w:jc w:val="center"/>
      </w:pPr>
      <w:r>
        <w:rPr>
          <w:sz w:val="20"/>
        </w:rPr>
        <w:t xml:space="preserve">ИНДИКАТОРОВ, А ТАКЖЕ КОНТРОЛЬ ЗА ХОДОМ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мер противодействия коррупции осуществляется на основании целевых индикаторов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46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целевых индикаторов Программы предусмотрен в приложении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реализации Программы за прошедший календарный год представляется Губернатору края в срок до 10 февраля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информации о реализации Программы за прошедший календарный год и представление ее Губернатору края осуществляет Управление по профилактике на основе отчетов исполнителей мер противодействия коррупции Программы, представленных в Управление по профилактике в срок до 15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Ежегодно, в срок до 15 февраля текущего года,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Программы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программе</w:t>
      </w:r>
    </w:p>
    <w:p>
      <w:pPr>
        <w:pStyle w:val="0"/>
        <w:jc w:val="right"/>
      </w:pPr>
      <w:r>
        <w:rPr>
          <w:sz w:val="20"/>
        </w:rPr>
        <w:t xml:space="preserve">противодействия коррупции</w:t>
      </w:r>
    </w:p>
    <w:p>
      <w:pPr>
        <w:pStyle w:val="0"/>
        <w:jc w:val="right"/>
      </w:pPr>
      <w:r>
        <w:rPr>
          <w:sz w:val="20"/>
        </w:rPr>
        <w:t xml:space="preserve">в Красноярском крае</w:t>
      </w:r>
    </w:p>
    <w:p>
      <w:pPr>
        <w:pStyle w:val="0"/>
        <w:jc w:val="right"/>
      </w:pPr>
      <w:r>
        <w:rPr>
          <w:sz w:val="20"/>
        </w:rPr>
        <w:t xml:space="preserve">на 2021 - 2024 годы</w:t>
      </w:r>
    </w:p>
    <w:p>
      <w:pPr>
        <w:pStyle w:val="0"/>
        <w:jc w:val="both"/>
      </w:pPr>
      <w:r>
        <w:rPr>
          <w:sz w:val="20"/>
        </w:rPr>
      </w:r>
    </w:p>
    <w:bookmarkStart w:id="468" w:name="P468"/>
    <w:bookmarkEnd w:id="46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ИНДИКАТОРОВ ПРОГРАММЫ ПРОТИВОДЕЙСТВИЯ КОРРУПЦИИ</w:t>
      </w:r>
    </w:p>
    <w:p>
      <w:pPr>
        <w:pStyle w:val="2"/>
        <w:jc w:val="center"/>
      </w:pPr>
      <w:r>
        <w:rPr>
          <w:sz w:val="20"/>
        </w:rPr>
        <w:t xml:space="preserve">В КРАСНОЯРСКОМ КРАЕ НА 2021 - 2024 ГОДЫ (ДАЛЕЕ - ПРОГРАММА)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11"/>
        <w:gridCol w:w="1204"/>
        <w:gridCol w:w="1909"/>
        <w:gridCol w:w="1095"/>
        <w:gridCol w:w="1095"/>
        <w:gridCol w:w="1096"/>
        <w:gridCol w:w="1096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Цели, целевые индикаторы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9706" w:type="dxa"/>
          </w:tcPr>
          <w:p>
            <w:pPr>
              <w:pStyle w:val="0"/>
            </w:pPr>
            <w:r>
              <w:rPr>
                <w:sz w:val="20"/>
              </w:rPr>
              <w:t xml:space="preserve">Цели: снижение уровня коррупции в органах государственной власти края и иных государственных органах края, органах МСУ края, краевых государственных учреждениях и краевых унитарных предприятиях;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в обществе антикоррупционных стандартов поведения</w:t>
            </w:r>
          </w:p>
        </w:tc>
      </w:tr>
      <w:tr>
        <w:tc>
          <w:tcPr>
            <w:gridSpan w:val="8"/>
            <w:tcW w:w="10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индикаторы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мер противодействия коррупции программы, исполненных в установленный срок</w:t>
            </w:r>
          </w:p>
        </w:tc>
        <w:tc>
          <w:tcPr>
            <w:tcW w:w="12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19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</w:t>
            </w:r>
          </w:p>
        </w:tc>
        <w:tc>
          <w:tcPr>
            <w:tcW w:w="1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90%</w:t>
            </w:r>
          </w:p>
        </w:tc>
        <w:tc>
          <w:tcPr>
            <w:tcW w:w="1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93%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95%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99%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01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5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  <w:tr>
        <w:tc>
          <w:tcPr>
            <w:tcW w:w="4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Позитивная оценка населением мер по противодействию коррупции, предпринимаемых в органах государственной власти края и иных государственных органах края</w:t>
            </w:r>
          </w:p>
        </w:tc>
        <w:tc>
          <w:tcPr>
            <w:tcW w:w="12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190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 исследования на предмет эффективности государственной политики в крае в сфере противодействия коррупции</w:t>
            </w:r>
          </w:p>
        </w:tc>
        <w:tc>
          <w:tcPr>
            <w:gridSpan w:val="4"/>
            <w:tcW w:w="43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от количества респондентов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32%</w:t>
            </w:r>
          </w:p>
        </w:tc>
        <w:tc>
          <w:tcPr>
            <w:tcW w:w="1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33%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34%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35%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01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5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Губернатора Красноярского края от 23.09.2021 N 298-уг)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  <w:br/>
            <w:t>(ред. от 23.09.2021)</w:t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  <w:br/>
            <w:t>(ред. от 23.09.2021)</w:t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B925BEB05AE4E53B7E03C9CC935902DD66FAB8A5C9CD9B72323570FBE2468F2DA01C0217C7C312D823AE89C04CAC87E0B8D9FE232876979BBB3A312uAL5D" TargetMode = "External"/>
	<Relationship Id="rId8" Type="http://schemas.openxmlformats.org/officeDocument/2006/relationships/hyperlink" Target="consultantplus://offline/ref=4B925BEB05AE4E53B7E03C9CC935902DD66FAB8A5C93D4B12024570FBE2468F2DA01C0217C7C312D823AEC9906CAC87E0B8D9FE232876979BBB3A312uAL5D" TargetMode = "External"/>
	<Relationship Id="rId9" Type="http://schemas.openxmlformats.org/officeDocument/2006/relationships/hyperlink" Target="consultantplus://offline/ref=4B925BEB05AE4E53B7E03C9CC935902DD66FAB8A5C92DCB42222570FBE2468F2DA01C0217C7C312D823AEA9D06CAC87E0B8D9FE232876979BBB3A312uAL5D" TargetMode = "External"/>
	<Relationship Id="rId10" Type="http://schemas.openxmlformats.org/officeDocument/2006/relationships/hyperlink" Target="consultantplus://offline/ref=4B925BEB05AE4E53B7E03C9CC935902DD66FAB8A5C9DD5B22422570FBE2468F2DA01C0216E7C6921833EF69D01DF9E2F4DuDLAD" TargetMode = "External"/>
	<Relationship Id="rId11" Type="http://schemas.openxmlformats.org/officeDocument/2006/relationships/hyperlink" Target="consultantplus://offline/ref=4B925BEB05AE4E53B7E03C9CC935902DD66FAB8A5C9CD9B72323570FBE2468F2DA01C0217C7C312D823AE89C0BCAC87E0B8D9FE232876979BBB3A312uAL5D" TargetMode = "External"/>
	<Relationship Id="rId12" Type="http://schemas.openxmlformats.org/officeDocument/2006/relationships/hyperlink" Target="consultantplus://offline/ref=4B925BEB05AE4E53B7E03C9CC935902DD66FAB8A5C9CD9B72323570FBE2468F2DA01C0217C7C312D823AE89C0BCAC87E0B8D9FE232876979BBB3A312uAL5D" TargetMode = "External"/>
	<Relationship Id="rId13" Type="http://schemas.openxmlformats.org/officeDocument/2006/relationships/hyperlink" Target="consultantplus://offline/ref=4B925BEB05AE4E53B7E03C9CC935902DD66FAB8A5C9CD9B72323570FBE2468F2DA01C0217C7C312D823AE89D02CAC87E0B8D9FE232876979BBB3A312uAL5D" TargetMode = "External"/>
	<Relationship Id="rId14" Type="http://schemas.openxmlformats.org/officeDocument/2006/relationships/hyperlink" Target="consultantplus://offline/ref=4B925BEB05AE4E53B7E03C9CC935902DD66FAB8A5C9CD9B72323570FBE2468F2DA01C0217C7C312D823AE89D02CAC87E0B8D9FE232876979BBB3A312uAL5D" TargetMode = "External"/>
	<Relationship Id="rId15" Type="http://schemas.openxmlformats.org/officeDocument/2006/relationships/hyperlink" Target="consultantplus://offline/ref=4B925BEB05AE4E53B7E02291DF59CF22D166FD845693D6E47E755158E1746EA788419E783E3C222D8024EA9C01uCL3D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4B925BEB05AE4E53B7E03C9CC935902DD66FAB8A5C9CD9B72323570FBE2468F2DA01C0217C7C312D823AE89D07CAC87E0B8D9FE232876979BBB3A312uAL5D" TargetMode = "External"/>
	<Relationship Id="rId19" Type="http://schemas.openxmlformats.org/officeDocument/2006/relationships/hyperlink" Target="consultantplus://offline/ref=4B925BEB05AE4E53B7E02291DF59CF22D166FD845693D6E47E755158E1746EA79A41C67D346C6D68D737E9981DC09E314DD890uEL1D" TargetMode = "External"/>
	<Relationship Id="rId20" Type="http://schemas.openxmlformats.org/officeDocument/2006/relationships/hyperlink" Target="consultantplus://offline/ref=4B925BEB05AE4E53B7E02291DF59CF22D166FD845693D6E47E755158E1746EA788419E783E3C222D8024EA9C01uCL3D" TargetMode = "External"/>
	<Relationship Id="rId21" Type="http://schemas.openxmlformats.org/officeDocument/2006/relationships/hyperlink" Target="consultantplus://offline/ref=4B925BEB05AE4E53B7E03C9CC935902DD66FAB8A5C92DCB42322570FBE2468F2DA01C0217C7C312D823AEF9E0BCAC87E0B8D9FE232876979BBB3A312uAL5D" TargetMode = "External"/>
	<Relationship Id="rId22" Type="http://schemas.openxmlformats.org/officeDocument/2006/relationships/hyperlink" Target="consultantplus://offline/ref=4B925BEB05AE4E53B7E02291DF59CF22D166FD845693D6E47E755158E1746EA788419E783E3C222D8024EA9C01uCL3D" TargetMode = "External"/>
	<Relationship Id="rId23" Type="http://schemas.openxmlformats.org/officeDocument/2006/relationships/hyperlink" Target="consultantplus://offline/ref=4B925BEB05AE4E53B7E03C9CC935902DD66FAB8A5C92DCB42223570FBE2468F2DA01C0216E7C6921833EF69D01DF9E2F4DuDLAD" TargetMode = "External"/>
	<Relationship Id="rId24" Type="http://schemas.openxmlformats.org/officeDocument/2006/relationships/hyperlink" Target="consultantplus://offline/ref=4B925BEB05AE4E53B7E02291DF59CF22D165F6825C93D6E47E755158E1746EA788419E783E3C222D8024EA9C01uCL3D" TargetMode = "External"/>
	<Relationship Id="rId25" Type="http://schemas.openxmlformats.org/officeDocument/2006/relationships/hyperlink" Target="consultantplus://offline/ref=4B925BEB05AE4E53B7E03C9CC935902DD66FAB8A5C9CD9B72323570FBE2468F2DA01C0217C7C312D823AE89E01CAC87E0B8D9FE232876979BBB3A312uAL5D" TargetMode = "External"/>
	<Relationship Id="rId26" Type="http://schemas.openxmlformats.org/officeDocument/2006/relationships/hyperlink" Target="consultantplus://offline/ref=4B925BEB05AE4E53B7E02291DF59CF22D165F6825C93D6E47E755158E1746EA788419E783E3C222D8024EA9C01uCL3D" TargetMode = "External"/>
	<Relationship Id="rId27" Type="http://schemas.openxmlformats.org/officeDocument/2006/relationships/hyperlink" Target="consultantplus://offline/ref=4B925BEB05AE4E53B7E03C9CC935902DD66FAB8A5C92DCB42322570FBE2468F2DA01C0217C7C312D823AEF9E05CAC87E0B8D9FE232876979BBB3A312uAL5D" TargetMode = "External"/>
	<Relationship Id="rId28" Type="http://schemas.openxmlformats.org/officeDocument/2006/relationships/hyperlink" Target="consultantplus://offline/ref=4B925BEB05AE4E53B7E03C9CC935902DD66FAB8A5C92DCB42322570FBE2468F2DA01C0217C7C312D823AEF9E04CAC87E0B8D9FE232876979BBB3A312uAL5D" TargetMode = "External"/>
	<Relationship Id="rId29" Type="http://schemas.openxmlformats.org/officeDocument/2006/relationships/hyperlink" Target="consultantplus://offline/ref=4B925BEB05AE4E53B7E03C9CC935902DD66FAB8A5C9CD9B72323570FBE2468F2DA01C0217C7C312D823AE89802CAC87E0B8D9FE232876979BBB3A312uAL5D" TargetMode = "External"/>
	<Relationship Id="rId30" Type="http://schemas.openxmlformats.org/officeDocument/2006/relationships/hyperlink" Target="consultantplus://offline/ref=4B925BEB05AE4E53B7E03C9CC935902DD66FAB8A5C9CD9B72323570FBE2468F2DA01C0217C7C312D823AE89E00CAC87E0B8D9FE232876979BBB3A312uAL5D" TargetMode = "External"/>
	<Relationship Id="rId31" Type="http://schemas.openxmlformats.org/officeDocument/2006/relationships/hyperlink" Target="consultantplus://offline/ref=4B925BEB05AE4E53B7E03C9CC935902DD66FAB8A5C9CD9B72323570FBE2468F2DA01C0217C7C312D823AE89F03CAC87E0B8D9FE232876979BBB3A312uAL5D" TargetMode = "External"/>
	<Relationship Id="rId32" Type="http://schemas.openxmlformats.org/officeDocument/2006/relationships/hyperlink" Target="consultantplus://offline/ref=4B925BEB05AE4E53B7E03C9CC935902DD66FAB8A5C9CD9B72323570FBE2468F2DA01C0217C7C312D823AE89F06CAC87E0B8D9FE232876979BBB3A312uAL5D" TargetMode = "External"/>
	<Relationship Id="rId33" Type="http://schemas.openxmlformats.org/officeDocument/2006/relationships/hyperlink" Target="consultantplus://offline/ref=4B925BEB05AE4E53B7E03C9CC935902DD66FAB8A5C9CD9B72323570FBE2468F2DA01C0217C7C312D823AE89801CAC87E0B8D9FE232876979BBB3A312uAL5D" TargetMode = "External"/>
	<Relationship Id="rId34" Type="http://schemas.openxmlformats.org/officeDocument/2006/relationships/hyperlink" Target="consultantplus://offline/ref=4B925BEB05AE4E53B7E03C9CC935902DD66FAB8A5C9CD9B72323570FBE2468F2DA01C0217C7C312D823AE8980ACAC87E0B8D9FE232876979BBB3A312uAL5D" TargetMode = "External"/>
	<Relationship Id="rId35" Type="http://schemas.openxmlformats.org/officeDocument/2006/relationships/hyperlink" Target="consultantplus://offline/ref=4B925BEB05AE4E53B7E03C9CC935902DD66FAB8A5C9CD9B72323570FBE2468F2DA01C0217C7C312D823AE89906CAC87E0B8D9FE232876979BBB3A312uAL5D" TargetMode = "External"/>
	<Relationship Id="rId36" Type="http://schemas.openxmlformats.org/officeDocument/2006/relationships/hyperlink" Target="consultantplus://offline/ref=4B925BEB05AE4E53B7E02291DF59CF22D166FD845693D6E47E755158E1746EA79A41C67C3F33687DC66FE59D07DF9D2D51DA92E1u3L4D" TargetMode = "External"/>
	<Relationship Id="rId37" Type="http://schemas.openxmlformats.org/officeDocument/2006/relationships/hyperlink" Target="consultantplus://offline/ref=4B925BEB05AE4E53B7E02291DF59CF22D167F6835B9CD6E47E755158E1746EA79A41C6743F383D258231BCCD4794912E4BC693E1289B6879uAL7D" TargetMode = "External"/>
	<Relationship Id="rId38" Type="http://schemas.openxmlformats.org/officeDocument/2006/relationships/hyperlink" Target="consultantplus://offline/ref=4B925BEB05AE4E53B7E02291DF59CF22D66CFC8F589CD6E47E755158E1746EA79A41C6743F383E2C8131BCCD4794912E4BC693E1289B6879uAL7D" TargetMode = "External"/>
	<Relationship Id="rId39" Type="http://schemas.openxmlformats.org/officeDocument/2006/relationships/hyperlink" Target="consultantplus://offline/ref=4B925BEB05AE4E53B7E02291DF59CF22D66CFC8F589CD6E47E755158E1746EA79A41C6743F383E2C8131BCCD4794912E4BC693E1289B6879uAL7D" TargetMode = "External"/>
	<Relationship Id="rId40" Type="http://schemas.openxmlformats.org/officeDocument/2006/relationships/hyperlink" Target="consultantplus://offline/ref=4B925BEB05AE4E53B7E02291DF59CF22D167F48F569BD6E47E755158E1746EA79A41C6743F383D2B8731BCCD4794912E4BC693E1289B6879uAL7D" TargetMode = "External"/>
	<Relationship Id="rId41" Type="http://schemas.openxmlformats.org/officeDocument/2006/relationships/hyperlink" Target="consultantplus://offline/ref=4B925BEB05AE4E53B7E02291DF59CF22D167F48F569BD6E47E755158E1746EA79A41C6743F383D2B8731BCCD4794912E4BC693E1289B6879uAL7D" TargetMode = "External"/>
	<Relationship Id="rId42" Type="http://schemas.openxmlformats.org/officeDocument/2006/relationships/hyperlink" Target="consultantplus://offline/ref=4B925BEB05AE4E53B7E02291DF59CF22D167F6835B9CD6E47E755158E1746EA788419E783E3C222D8024EA9C01uCL3D" TargetMode = "External"/>
	<Relationship Id="rId43" Type="http://schemas.openxmlformats.org/officeDocument/2006/relationships/hyperlink" Target="consultantplus://offline/ref=4B925BEB05AE4E53B7E02291DF59CF22D66CFC8F589CD6E47E755158E1746EA788419E783E3C222D8024EA9C01uCL3D" TargetMode = "External"/>
	<Relationship Id="rId44" Type="http://schemas.openxmlformats.org/officeDocument/2006/relationships/hyperlink" Target="consultantplus://offline/ref=4B925BEB05AE4E53B7E02291DF59CF22D167F48F569BD6E47E755158E1746EA788419E783E3C222D8024EA9C01uCL3D" TargetMode = "External"/>
	<Relationship Id="rId45" Type="http://schemas.openxmlformats.org/officeDocument/2006/relationships/hyperlink" Target="consultantplus://offline/ref=4B925BEB05AE4E53B7E02291DF59CF22D167F6845F93D6E47E755158E1746EA788419E783E3C222D8024EA9C01uCL3D" TargetMode = "External"/>
	<Relationship Id="rId46" Type="http://schemas.openxmlformats.org/officeDocument/2006/relationships/hyperlink" Target="consultantplus://offline/ref=4B925BEB05AE4E53B7E03C9CC935902DD66FAB8A5C9CD9B72323570FBE2468F2DA01C0217C7C312D823AE89A00CAC87E0B8D9FE232876979BBB3A312uAL5D" TargetMode = "External"/>
	<Relationship Id="rId47" Type="http://schemas.openxmlformats.org/officeDocument/2006/relationships/hyperlink" Target="consultantplus://offline/ref=4B925BEB05AE4E53B7E03C9CC935902DD66FAB8A5C9CD9B72323570FBE2468F2DA01C0217C7C312D823AE89A07CAC87E0B8D9FE232876979BBB3A312uAL5D" TargetMode = "External"/>
	<Relationship Id="rId48" Type="http://schemas.openxmlformats.org/officeDocument/2006/relationships/hyperlink" Target="consultantplus://offline/ref=4B925BEB05AE4E53B7E03C9CC935902DD66FAB8A5C9CD9B72323570FBE2468F2DA01C0217C7C312D823AE89A06CAC87E0B8D9FE232876979BBB3A312uAL5D" TargetMode = "External"/>
	<Relationship Id="rId49" Type="http://schemas.openxmlformats.org/officeDocument/2006/relationships/hyperlink" Target="consultantplus://offline/ref=4B925BEB05AE4E53B7E02291DF59CF22D66DF78E5792D6E47E755158E1746EA79A41C6743F383D288731BCCD4794912E4BC693E1289B6879uAL7D" TargetMode = "External"/>
	<Relationship Id="rId50" Type="http://schemas.openxmlformats.org/officeDocument/2006/relationships/hyperlink" Target="consultantplus://offline/ref=4B925BEB05AE4E53B7E03C9CC935902DD66FAB8A5C9CD9B72323570FBE2468F2DA01C0217C7C312D823AE89A05CAC87E0B8D9FE232876979BBB3A312uAL5D" TargetMode = "External"/>
	<Relationship Id="rId51" Type="http://schemas.openxmlformats.org/officeDocument/2006/relationships/hyperlink" Target="consultantplus://offline/ref=4B925BEB05AE4E53B7E03C9CC935902DD66FAB8A5C9CD9B72323570FBE2468F2DA01C0217C7C312D823AE89B07CAC87E0B8D9FE232876979BBB3A312uAL5D" TargetMode = "External"/>
	<Relationship Id="rId52" Type="http://schemas.openxmlformats.org/officeDocument/2006/relationships/hyperlink" Target="consultantplus://offline/ref=4B925BEB05AE4E53B7E03C9CC935902DD66FAB8A5C9CD9B72323570FBE2468F2DA01C0217C7C312D823AE89B0BCAC87E0B8D9FE232876979BBB3A312uAL5D" TargetMode = "External"/>
	<Relationship Id="rId53" Type="http://schemas.openxmlformats.org/officeDocument/2006/relationships/hyperlink" Target="consultantplus://offline/ref=4B925BEB05AE4E53B7E03C9CC935902DD66FAB8A5C9CD9B72323570FBE2468F2DA01C0217C7C312D823AE8940ACAC87E0B8D9FE232876979BBB3A312uAL5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17.12.2020 N 347-уг
(ред. от 23.09.2021)
"Об утверждении программы противодействия коррупции в Красноярском крае на 2021 - 2024 годы"</dc:title>
  <dcterms:created xsi:type="dcterms:W3CDTF">2022-12-14T03:11:46Z</dcterms:created>
</cp:coreProperties>
</file>