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66" w:rsidRPr="00C518DA" w:rsidRDefault="00474C66" w:rsidP="00C518DA">
      <w:pPr>
        <w:spacing w:after="0"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474C66" w:rsidRPr="00C518DA" w:rsidRDefault="00474C66" w:rsidP="00C518DA">
      <w:pPr>
        <w:spacing w:after="0" w:line="240" w:lineRule="auto"/>
        <w:ind w:left="72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518DA">
        <w:rPr>
          <w:rFonts w:ascii="Times New Roman" w:hAnsi="Times New Roman"/>
          <w:sz w:val="24"/>
          <w:szCs w:val="24"/>
        </w:rPr>
        <w:t xml:space="preserve">Школьный этап. Литература, </w:t>
      </w:r>
      <w:bookmarkStart w:id="0" w:name="_GoBack"/>
      <w:bookmarkEnd w:id="0"/>
      <w:r w:rsidRPr="00C518DA">
        <w:rPr>
          <w:rFonts w:ascii="Times New Roman" w:hAnsi="Times New Roman"/>
          <w:sz w:val="24"/>
          <w:szCs w:val="24"/>
        </w:rPr>
        <w:t xml:space="preserve">6 классы, </w:t>
      </w:r>
      <w:r w:rsidRPr="00C518DA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474C66" w:rsidRPr="00C518DA" w:rsidRDefault="00474C66" w:rsidP="00C518DA">
      <w:pPr>
        <w:spacing w:after="0"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sz w:val="24"/>
          <w:szCs w:val="24"/>
        </w:rPr>
        <w:t xml:space="preserve">Время выполнения 90 мин. Максимальное кол-во баллов – </w:t>
      </w:r>
      <w:r w:rsidR="005649A0" w:rsidRPr="00C518DA">
        <w:rPr>
          <w:rFonts w:ascii="Times New Roman" w:hAnsi="Times New Roman"/>
          <w:sz w:val="24"/>
          <w:szCs w:val="24"/>
        </w:rPr>
        <w:t>20</w:t>
      </w:r>
    </w:p>
    <w:p w:rsidR="00474C66" w:rsidRDefault="00474C66" w:rsidP="00C518DA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i/>
          <w:sz w:val="24"/>
          <w:szCs w:val="24"/>
        </w:rPr>
        <w:t>Разработчик</w:t>
      </w:r>
      <w:r w:rsidRPr="00C51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8DA">
        <w:rPr>
          <w:rFonts w:ascii="Times New Roman" w:hAnsi="Times New Roman"/>
          <w:sz w:val="24"/>
          <w:szCs w:val="24"/>
        </w:rPr>
        <w:t>Загидулина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 Татьяна Андреевна, канд. </w:t>
      </w:r>
      <w:proofErr w:type="spellStart"/>
      <w:r w:rsidRPr="00C518DA">
        <w:rPr>
          <w:rFonts w:ascii="Times New Roman" w:hAnsi="Times New Roman"/>
          <w:sz w:val="24"/>
          <w:szCs w:val="24"/>
        </w:rPr>
        <w:t>филол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. наук, доцент кафедры </w:t>
      </w:r>
      <w:proofErr w:type="spellStart"/>
      <w:r w:rsidRPr="00C518DA">
        <w:rPr>
          <w:rFonts w:ascii="Times New Roman" w:hAnsi="Times New Roman"/>
          <w:sz w:val="24"/>
          <w:szCs w:val="24"/>
        </w:rPr>
        <w:t>ТиМНО</w:t>
      </w:r>
      <w:proofErr w:type="spellEnd"/>
      <w:r w:rsidRPr="00C518DA">
        <w:rPr>
          <w:rFonts w:ascii="Times New Roman" w:hAnsi="Times New Roman"/>
          <w:sz w:val="24"/>
          <w:szCs w:val="24"/>
        </w:rPr>
        <w:t>, КГПУ им. В.П. Астафьева</w:t>
      </w:r>
    </w:p>
    <w:p w:rsidR="00C518DA" w:rsidRPr="00C518DA" w:rsidRDefault="00C518DA" w:rsidP="00C518DA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74C66" w:rsidRPr="00C518DA" w:rsidRDefault="00474C66" w:rsidP="00C518DA">
      <w:pPr>
        <w:spacing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231"/>
        <w:gridCol w:w="4956"/>
        <w:gridCol w:w="2132"/>
      </w:tblGrid>
      <w:tr w:rsidR="00474C66" w:rsidRPr="00C518DA" w:rsidTr="00C518DA">
        <w:tc>
          <w:tcPr>
            <w:tcW w:w="1231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56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ответа на задание 1</w:t>
            </w:r>
          </w:p>
        </w:tc>
        <w:tc>
          <w:tcPr>
            <w:tcW w:w="2132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D22F94" w:rsidRPr="00C518DA" w:rsidTr="00C518DA">
        <w:tc>
          <w:tcPr>
            <w:tcW w:w="1231" w:type="dxa"/>
          </w:tcPr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6" w:type="dxa"/>
          </w:tcPr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Дано некорректное название сказки, нет описания сюжетного элемента.</w:t>
            </w: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Дано </w:t>
            </w:r>
            <w:proofErr w:type="gramStart"/>
            <w:r w:rsidRPr="00C518DA">
              <w:rPr>
                <w:rFonts w:ascii="Times New Roman" w:hAnsi="Times New Roman"/>
                <w:sz w:val="24"/>
                <w:szCs w:val="24"/>
              </w:rPr>
              <w:t>корректное</w:t>
            </w:r>
            <w:proofErr w:type="gramEnd"/>
            <w:r w:rsidRPr="00C518DA">
              <w:rPr>
                <w:rFonts w:ascii="Times New Roman" w:hAnsi="Times New Roman"/>
                <w:sz w:val="24"/>
                <w:szCs w:val="24"/>
              </w:rPr>
              <w:t xml:space="preserve"> названия сказки, но нет описания сюжетного элемента.</w:t>
            </w: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Дано корректное название сказки, но описание сюжетного элемента некорректно, параллель не прослеживается.</w:t>
            </w:r>
          </w:p>
        </w:tc>
        <w:tc>
          <w:tcPr>
            <w:tcW w:w="2132" w:type="dxa"/>
          </w:tcPr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2</w:t>
            </w:r>
            <w:r w:rsidR="00474C66" w:rsidRPr="00C518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56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Дано корректное название сказки, кратко описан один элемент сюжета, элемент сюжета названной сказки соотносится с элементом сюжета данной сказки корректно, параллель не вызывает сомнений.</w:t>
            </w:r>
          </w:p>
        </w:tc>
        <w:tc>
          <w:tcPr>
            <w:tcW w:w="2132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3</w:t>
            </w:r>
            <w:r w:rsidR="00474C66" w:rsidRPr="00C518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956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Дано корректное название сказки, кратко описано более одного элемента сюжета, элементы сюжета названной сказки соотносятся с элементами сюжета данной сказки корректно, параллели не вызывают сомнений.</w:t>
            </w: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F94" w:rsidRPr="00C518DA" w:rsidRDefault="00D22F94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05E7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474C66" w:rsidRPr="00C518DA" w:rsidRDefault="00474C66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5E7" w:rsidRPr="00C518DA" w:rsidTr="00C518DA">
        <w:tc>
          <w:tcPr>
            <w:tcW w:w="8319" w:type="dxa"/>
            <w:gridSpan w:val="3"/>
          </w:tcPr>
          <w:p w:rsidR="009305E7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Пояснение</w:t>
            </w:r>
          </w:p>
          <w:p w:rsidR="009305E7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За каждый ответ, состоящий из названия сказки и одного сюжетного элемента, дается 1 балл, за каждый ответ, состоящий из названия сказки и двух и более сюжетных элементов, дается 2 балла. </w:t>
            </w:r>
          </w:p>
          <w:p w:rsidR="009305E7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Максимальный балл за данное задание – 10.</w:t>
            </w:r>
          </w:p>
          <w:p w:rsidR="009305E7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Например, корректно названо 10 сказок, 10 сюжетных соответствий; 5 сказок и 2 и более сюжетных элемента к каждой и т.д. Если н</w:t>
            </w:r>
            <w:r w:rsidR="005649A0" w:rsidRPr="00C518DA">
              <w:rPr>
                <w:rFonts w:ascii="Times New Roman" w:hAnsi="Times New Roman"/>
                <w:sz w:val="24"/>
                <w:szCs w:val="24"/>
              </w:rPr>
              <w:t>азвано большее количество сказок</w:t>
            </w:r>
            <w:r w:rsidRPr="00C518DA">
              <w:rPr>
                <w:rFonts w:ascii="Times New Roman" w:hAnsi="Times New Roman"/>
                <w:sz w:val="24"/>
                <w:szCs w:val="24"/>
              </w:rPr>
              <w:t xml:space="preserve"> и сюжетных элементов, выставляется максимальный балл. Балл выше установленного критериями максимума не выставляется.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56" w:type="dxa"/>
          </w:tcPr>
          <w:p w:rsidR="00474C66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оценивания </w:t>
            </w:r>
            <w:r w:rsidR="005649A0" w:rsidRPr="00C518DA">
              <w:rPr>
                <w:rFonts w:ascii="Times New Roman" w:hAnsi="Times New Roman"/>
                <w:b/>
                <w:sz w:val="24"/>
                <w:szCs w:val="24"/>
              </w:rPr>
              <w:t xml:space="preserve">ответа </w:t>
            </w: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на задание 2</w:t>
            </w:r>
          </w:p>
        </w:tc>
        <w:tc>
          <w:tcPr>
            <w:tcW w:w="2132" w:type="dxa"/>
          </w:tcPr>
          <w:p w:rsidR="00474C66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18DA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6" w:type="dxa"/>
          </w:tcPr>
          <w:p w:rsidR="00474C66" w:rsidRPr="00C518DA" w:rsidRDefault="009305E7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Работа не выполнена, сдан чистый лист.</w:t>
            </w:r>
          </w:p>
          <w:p w:rsidR="00612955" w:rsidRPr="00C518DA" w:rsidRDefault="00612955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612955" w:rsidRPr="00C518DA" w:rsidRDefault="00612955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В тексте отсутствуют композиционные элементы: завязка, развитие действия, кульминация и развязка.</w:t>
            </w:r>
          </w:p>
          <w:p w:rsidR="000E74D3" w:rsidRPr="00C518DA" w:rsidRDefault="000E74D3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474C66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612955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56" w:type="dxa"/>
          </w:tcPr>
          <w:p w:rsidR="00474C66" w:rsidRPr="00C518DA" w:rsidRDefault="00612955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Текст написан в жанре волшебной сказки, присутствуют композиционные </w:t>
            </w:r>
            <w:r w:rsidRPr="00C518DA">
              <w:rPr>
                <w:rFonts w:ascii="Times New Roman" w:hAnsi="Times New Roman"/>
                <w:sz w:val="24"/>
                <w:szCs w:val="24"/>
              </w:rPr>
              <w:lastRenderedPageBreak/>
              <w:t>элементы: завязка, развитие действия, кульминация и развязка</w:t>
            </w:r>
            <w:r w:rsidR="005649A0" w:rsidRPr="00C518DA">
              <w:rPr>
                <w:rFonts w:ascii="Times New Roman" w:hAnsi="Times New Roman"/>
                <w:sz w:val="24"/>
                <w:szCs w:val="24"/>
              </w:rPr>
              <w:t>, использован 1</w:t>
            </w:r>
            <w:r w:rsidRPr="00C518DA">
              <w:rPr>
                <w:rFonts w:ascii="Times New Roman" w:hAnsi="Times New Roman"/>
                <w:sz w:val="24"/>
                <w:szCs w:val="24"/>
              </w:rPr>
              <w:t xml:space="preserve"> сюжетный элемент, описанный в первом задании.</w:t>
            </w:r>
          </w:p>
        </w:tc>
        <w:tc>
          <w:tcPr>
            <w:tcW w:w="2132" w:type="dxa"/>
          </w:tcPr>
          <w:p w:rsidR="00474C66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474C66" w:rsidRPr="00C518DA" w:rsidTr="00C518DA">
        <w:tc>
          <w:tcPr>
            <w:tcW w:w="1231" w:type="dxa"/>
          </w:tcPr>
          <w:p w:rsidR="00474C66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4956" w:type="dxa"/>
          </w:tcPr>
          <w:p w:rsidR="00474C66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Текст написан в жанре волшебной сказки, присутствуют композиционные элементы: завязка, развитие действия, кульминация и развязка, использовано 2 </w:t>
            </w:r>
            <w:proofErr w:type="gramStart"/>
            <w:r w:rsidRPr="00C518DA">
              <w:rPr>
                <w:rFonts w:ascii="Times New Roman" w:hAnsi="Times New Roman"/>
                <w:sz w:val="24"/>
                <w:szCs w:val="24"/>
              </w:rPr>
              <w:t>сюжетных</w:t>
            </w:r>
            <w:proofErr w:type="gramEnd"/>
            <w:r w:rsidRPr="00C518DA">
              <w:rPr>
                <w:rFonts w:ascii="Times New Roman" w:hAnsi="Times New Roman"/>
                <w:sz w:val="24"/>
                <w:szCs w:val="24"/>
              </w:rPr>
              <w:t xml:space="preserve"> элемента, описанных в первом задании.</w:t>
            </w:r>
          </w:p>
        </w:tc>
        <w:tc>
          <w:tcPr>
            <w:tcW w:w="2132" w:type="dxa"/>
          </w:tcPr>
          <w:p w:rsidR="00474C66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649A0" w:rsidRPr="00C518DA" w:rsidTr="00C518DA">
        <w:tc>
          <w:tcPr>
            <w:tcW w:w="1231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56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Текст написан в жанре волшебной сказки, присутствуют композиционные элементы: завязка, развитие действия, кульминация и развязка, использовано 3 </w:t>
            </w:r>
            <w:proofErr w:type="gramStart"/>
            <w:r w:rsidRPr="00C518DA">
              <w:rPr>
                <w:rFonts w:ascii="Times New Roman" w:hAnsi="Times New Roman"/>
                <w:sz w:val="24"/>
                <w:szCs w:val="24"/>
              </w:rPr>
              <w:t>сюжетных</w:t>
            </w:r>
            <w:proofErr w:type="gramEnd"/>
            <w:r w:rsidRPr="00C518DA">
              <w:rPr>
                <w:rFonts w:ascii="Times New Roman" w:hAnsi="Times New Roman"/>
                <w:sz w:val="24"/>
                <w:szCs w:val="24"/>
              </w:rPr>
              <w:t xml:space="preserve"> элемента, описанных в первом задании.</w:t>
            </w:r>
          </w:p>
        </w:tc>
        <w:tc>
          <w:tcPr>
            <w:tcW w:w="2132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649A0" w:rsidRPr="00C518DA" w:rsidTr="00C518DA">
        <w:tc>
          <w:tcPr>
            <w:tcW w:w="1231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56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 xml:space="preserve">Текст написан в жанре волшебной сказки, присутствуют композиционные элементы: завязка, развитие действия, кульминация и развязка, использовано 4 </w:t>
            </w:r>
            <w:proofErr w:type="gramStart"/>
            <w:r w:rsidRPr="00C518DA">
              <w:rPr>
                <w:rFonts w:ascii="Times New Roman" w:hAnsi="Times New Roman"/>
                <w:sz w:val="24"/>
                <w:szCs w:val="24"/>
              </w:rPr>
              <w:t>сюжетных</w:t>
            </w:r>
            <w:proofErr w:type="gramEnd"/>
            <w:r w:rsidRPr="00C518DA">
              <w:rPr>
                <w:rFonts w:ascii="Times New Roman" w:hAnsi="Times New Roman"/>
                <w:sz w:val="24"/>
                <w:szCs w:val="24"/>
              </w:rPr>
              <w:t xml:space="preserve"> элемента, описанных в первом задании.</w:t>
            </w:r>
          </w:p>
        </w:tc>
        <w:tc>
          <w:tcPr>
            <w:tcW w:w="2132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649A0" w:rsidRPr="00C518DA" w:rsidTr="00C518DA">
        <w:tc>
          <w:tcPr>
            <w:tcW w:w="1231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56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Текст написан в жанре волшебной сказки, присутствуют композиционные элементы: завязка, развитие действия, кульминация и развязка, использовано 5 сюжетных элементов, описанных в первом задании.</w:t>
            </w:r>
          </w:p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5649A0" w:rsidRPr="00C518DA" w:rsidRDefault="007935B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935B0" w:rsidRPr="00C518DA" w:rsidTr="00C518DA">
        <w:tc>
          <w:tcPr>
            <w:tcW w:w="1231" w:type="dxa"/>
          </w:tcPr>
          <w:p w:rsidR="007935B0" w:rsidRPr="00C518DA" w:rsidRDefault="007935B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56" w:type="dxa"/>
          </w:tcPr>
          <w:p w:rsidR="007935B0" w:rsidRPr="00C518DA" w:rsidRDefault="007935B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Текст написан в жанре волшебной сказки, присутствуют композиционные элементы: завязка, развитие действия, кульминация и развязка, использовано 5 сюжетных элементов, описанных в первом задании. Обучающийся продемонстрировал оригинальность, творческий подход, получившийся текст увлекателен и интересен.</w:t>
            </w:r>
          </w:p>
          <w:p w:rsidR="007935B0" w:rsidRPr="00C518DA" w:rsidRDefault="007935B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7935B0" w:rsidRPr="00C518DA" w:rsidRDefault="007935B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49A0" w:rsidRPr="00C518DA" w:rsidTr="00C518DA">
        <w:tc>
          <w:tcPr>
            <w:tcW w:w="6187" w:type="dxa"/>
            <w:gridSpan w:val="2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32" w:type="dxa"/>
          </w:tcPr>
          <w:p w:rsidR="005649A0" w:rsidRPr="00C518DA" w:rsidRDefault="005649A0" w:rsidP="00C518DA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474C66" w:rsidRPr="00C518DA" w:rsidRDefault="000E74D3" w:rsidP="00C518DA">
      <w:pPr>
        <w:spacing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sz w:val="24"/>
          <w:szCs w:val="24"/>
        </w:rPr>
        <w:t>Максимально количество баллов – 20.</w:t>
      </w:r>
    </w:p>
    <w:p w:rsidR="00474C66" w:rsidRPr="00C518DA" w:rsidRDefault="00474C66" w:rsidP="00C518D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4C66" w:rsidRPr="00C518DA" w:rsidSect="00C518D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D4" w:rsidRDefault="007F2AD4" w:rsidP="00C518DA">
      <w:pPr>
        <w:spacing w:after="0" w:line="240" w:lineRule="auto"/>
      </w:pPr>
      <w:r>
        <w:separator/>
      </w:r>
    </w:p>
  </w:endnote>
  <w:endnote w:type="continuationSeparator" w:id="0">
    <w:p w:rsidR="007F2AD4" w:rsidRDefault="007F2AD4" w:rsidP="00C5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484887"/>
      <w:docPartObj>
        <w:docPartGallery w:val="Page Numbers (Bottom of Page)"/>
        <w:docPartUnique/>
      </w:docPartObj>
    </w:sdtPr>
    <w:sdtEndPr/>
    <w:sdtContent>
      <w:p w:rsidR="00C518DA" w:rsidRDefault="00C518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169">
          <w:rPr>
            <w:noProof/>
          </w:rPr>
          <w:t>1</w:t>
        </w:r>
        <w:r>
          <w:fldChar w:fldCharType="end"/>
        </w:r>
      </w:p>
    </w:sdtContent>
  </w:sdt>
  <w:p w:rsidR="00C518DA" w:rsidRDefault="00C518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D4" w:rsidRDefault="007F2AD4" w:rsidP="00C518DA">
      <w:pPr>
        <w:spacing w:after="0" w:line="240" w:lineRule="auto"/>
      </w:pPr>
      <w:r>
        <w:separator/>
      </w:r>
    </w:p>
  </w:footnote>
  <w:footnote w:type="continuationSeparator" w:id="0">
    <w:p w:rsidR="007F2AD4" w:rsidRDefault="007F2AD4" w:rsidP="00C51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A2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776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169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4D3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67FB5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2FE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5A2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21C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C66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5C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BF0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DA7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A0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7A3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955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5B0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AD4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1F8E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5B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5E7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1ED9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A4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047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4E01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66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C8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8DA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7DE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44D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C73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2F94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7E1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40F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B8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7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737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37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7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7DE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C737DE"/>
  </w:style>
  <w:style w:type="character" w:customStyle="1" w:styleId="10">
    <w:name w:val="Заголовок 1 Знак"/>
    <w:basedOn w:val="a0"/>
    <w:link w:val="1"/>
    <w:uiPriority w:val="9"/>
    <w:rsid w:val="00577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474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5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8DA"/>
  </w:style>
  <w:style w:type="paragraph" w:styleId="a9">
    <w:name w:val="footer"/>
    <w:basedOn w:val="a"/>
    <w:link w:val="aa"/>
    <w:uiPriority w:val="99"/>
    <w:unhideWhenUsed/>
    <w:rsid w:val="00C5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1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7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737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37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7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7DE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C737DE"/>
  </w:style>
  <w:style w:type="character" w:customStyle="1" w:styleId="10">
    <w:name w:val="Заголовок 1 Знак"/>
    <w:basedOn w:val="a0"/>
    <w:link w:val="1"/>
    <w:uiPriority w:val="9"/>
    <w:rsid w:val="00577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474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5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8DA"/>
  </w:style>
  <w:style w:type="paragraph" w:styleId="a9">
    <w:name w:val="footer"/>
    <w:basedOn w:val="a"/>
    <w:link w:val="aa"/>
    <w:uiPriority w:val="99"/>
    <w:unhideWhenUsed/>
    <w:rsid w:val="00C5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990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DC46-DBF2-446F-928B-3A123B0B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2023-06-27T03:05:00Z</dcterms:created>
  <dcterms:modified xsi:type="dcterms:W3CDTF">2023-09-25T03:01:00Z</dcterms:modified>
</cp:coreProperties>
</file>