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600">
        <w:rPr>
          <w:rFonts w:ascii="Times New Roman" w:hAnsi="Times New Roman"/>
          <w:sz w:val="24"/>
          <w:szCs w:val="24"/>
        </w:rPr>
        <w:t>Всероссийская олимпиада школьников 2019-2020 учебный год</w:t>
      </w:r>
    </w:p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600">
        <w:rPr>
          <w:rFonts w:ascii="Times New Roman" w:hAnsi="Times New Roman"/>
          <w:sz w:val="24"/>
          <w:szCs w:val="24"/>
        </w:rPr>
        <w:t xml:space="preserve">Школьный этап. Экология, </w:t>
      </w:r>
      <w:r>
        <w:rPr>
          <w:rFonts w:ascii="Times New Roman" w:hAnsi="Times New Roman"/>
          <w:sz w:val="24"/>
          <w:szCs w:val="24"/>
        </w:rPr>
        <w:t>10-11</w:t>
      </w:r>
      <w:r w:rsidRPr="00434600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sz w:val="24"/>
          <w:szCs w:val="24"/>
        </w:rPr>
        <w:t>ответы</w:t>
      </w:r>
    </w:p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600">
        <w:rPr>
          <w:rFonts w:ascii="Times New Roman" w:hAnsi="Times New Roman"/>
          <w:sz w:val="24"/>
          <w:szCs w:val="24"/>
        </w:rPr>
        <w:t>Время выполнения 45 мин. Максимальное кол-во баллов – 4</w:t>
      </w:r>
      <w:r>
        <w:rPr>
          <w:rFonts w:ascii="Times New Roman" w:hAnsi="Times New Roman"/>
          <w:sz w:val="24"/>
          <w:szCs w:val="24"/>
        </w:rPr>
        <w:t>9</w:t>
      </w:r>
    </w:p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– 1 б. Максимальное количество баллов – </w:t>
      </w:r>
      <w:r w:rsidR="004346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баллов.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sz w:val="20"/>
          <w:szCs w:val="20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</w:tblGrid>
      <w:tr w:rsidR="0064119F" w:rsidTr="00D82EDC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</w:tr>
      <w:tr w:rsidR="0064119F" w:rsidTr="00D82EDC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F55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9F" w:rsidRDefault="00240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9F" w:rsidRDefault="00240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240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240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C452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D82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C452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Б</w:t>
            </w:r>
          </w:p>
        </w:tc>
      </w:tr>
    </w:tbl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CB6B09" w:rsidRPr="00CB6B09" w:rsidRDefault="00CB6B09" w:rsidP="00CB6B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Правильный ответ – 3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правильным ответом считается выбор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правильных ответов (если допущена 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ошибка, то 2 балла, если больше, то 0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). Максимальное количество баллов за второе задание –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4119F" w:rsidTr="0064119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2.5.</w:t>
            </w:r>
          </w:p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9F" w:rsidTr="0064119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</w:t>
            </w:r>
            <w:r w:rsidR="00D8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е</w:t>
            </w:r>
          </w:p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298B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98B">
        <w:rPr>
          <w:rFonts w:ascii="Times New Roman" w:hAnsi="Times New Roman" w:cs="Times New Roman"/>
          <w:sz w:val="24"/>
          <w:szCs w:val="24"/>
        </w:rPr>
        <w:t>За каждый правильный ответ – 0,5 балла. Максимальное количество</w:t>
      </w:r>
      <w:r w:rsidR="008C012B">
        <w:rPr>
          <w:rFonts w:ascii="Times New Roman" w:hAnsi="Times New Roman" w:cs="Times New Roman"/>
          <w:sz w:val="24"/>
          <w:szCs w:val="24"/>
        </w:rPr>
        <w:t xml:space="preserve"> </w:t>
      </w:r>
      <w:r w:rsidRPr="0060298B">
        <w:rPr>
          <w:rFonts w:ascii="Times New Roman" w:hAnsi="Times New Roman" w:cs="Times New Roman"/>
          <w:sz w:val="24"/>
          <w:szCs w:val="24"/>
        </w:rPr>
        <w:t>баллов –  9 баллов.</w:t>
      </w:r>
    </w:p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98B">
        <w:rPr>
          <w:rFonts w:ascii="Times New Roman" w:hAnsi="Times New Roman" w:cs="Times New Roman"/>
          <w:sz w:val="24"/>
          <w:szCs w:val="24"/>
        </w:rPr>
        <w:t>3.1.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3"/>
        <w:gridCol w:w="2343"/>
        <w:gridCol w:w="2341"/>
        <w:gridCol w:w="2318"/>
      </w:tblGrid>
      <w:tr w:rsidR="0060298B" w:rsidRPr="0060298B" w:rsidTr="0064119F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298B" w:rsidRPr="0060298B" w:rsidTr="0064119F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 xml:space="preserve">а, б 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 xml:space="preserve"> г,</w:t>
            </w:r>
            <w:r w:rsidR="00602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 xml:space="preserve">ж 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д, е, з</w:t>
            </w:r>
          </w:p>
        </w:tc>
      </w:tr>
    </w:tbl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0"/>
        </w:rPr>
      </w:pPr>
      <w:r w:rsidRPr="0060298B">
        <w:rPr>
          <w:rFonts w:ascii="Times-Roman" w:hAnsi="Times-Roman" w:cs="Times-Roman"/>
          <w:sz w:val="20"/>
          <w:szCs w:val="20"/>
        </w:rPr>
        <w:t>3.2.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4"/>
        <w:gridCol w:w="2341"/>
        <w:gridCol w:w="2341"/>
        <w:gridCol w:w="2319"/>
      </w:tblGrid>
      <w:tr w:rsidR="0060298B" w:rsidRPr="0060298B" w:rsidTr="0064119F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298B" w:rsidRPr="0060298B" w:rsidTr="0064119F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в, г, д, е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02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0298B" w:rsidP="00602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ж, з, и</w:t>
            </w:r>
          </w:p>
        </w:tc>
      </w:tr>
    </w:tbl>
    <w:p w:rsidR="0064119F" w:rsidRPr="00D63B38" w:rsidRDefault="0064119F" w:rsidP="0064119F">
      <w:pPr>
        <w:autoSpaceDE w:val="0"/>
        <w:autoSpaceDN w:val="0"/>
        <w:adjustRightInd w:val="0"/>
        <w:spacing w:after="0" w:line="240" w:lineRule="auto"/>
        <w:rPr>
          <w:rFonts w:cs="Times-Roman"/>
          <w:color w:val="FF0000"/>
          <w:sz w:val="20"/>
          <w:szCs w:val="20"/>
        </w:rPr>
      </w:pPr>
    </w:p>
    <w:p w:rsidR="0064119F" w:rsidRPr="00967293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7293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:rsidR="00796CFE" w:rsidRPr="00967293" w:rsidRDefault="00796CFE" w:rsidP="00796CFE">
      <w:pPr>
        <w:tabs>
          <w:tab w:val="left" w:pos="0"/>
        </w:tabs>
        <w:spacing w:before="20"/>
        <w:rPr>
          <w:rFonts w:ascii="Times New Roman" w:hAnsi="Times New Roman"/>
          <w:i/>
          <w:sz w:val="24"/>
          <w:szCs w:val="24"/>
        </w:rPr>
      </w:pPr>
      <w:r w:rsidRPr="00967293">
        <w:rPr>
          <w:rFonts w:ascii="Times New Roman" w:hAnsi="Times New Roman"/>
          <w:i/>
          <w:sz w:val="24"/>
          <w:szCs w:val="24"/>
        </w:rPr>
        <w:t xml:space="preserve">Выбор правильного ответа – </w:t>
      </w:r>
      <w:r w:rsidR="00967293" w:rsidRPr="00967293">
        <w:rPr>
          <w:rFonts w:ascii="Times New Roman" w:hAnsi="Times New Roman"/>
          <w:i/>
          <w:sz w:val="24"/>
          <w:szCs w:val="24"/>
        </w:rPr>
        <w:t>1</w:t>
      </w:r>
      <w:r w:rsidRPr="00967293">
        <w:rPr>
          <w:rFonts w:ascii="Times New Roman" w:hAnsi="Times New Roman"/>
          <w:i/>
          <w:sz w:val="24"/>
          <w:szCs w:val="24"/>
        </w:rPr>
        <w:t xml:space="preserve"> балл; обоснование правильного ответа 0 до </w:t>
      </w:r>
      <w:r w:rsidR="00967293" w:rsidRPr="00967293">
        <w:rPr>
          <w:rFonts w:ascii="Times New Roman" w:hAnsi="Times New Roman"/>
          <w:i/>
          <w:sz w:val="24"/>
          <w:szCs w:val="24"/>
        </w:rPr>
        <w:t>2</w:t>
      </w:r>
      <w:r w:rsidRPr="00967293">
        <w:rPr>
          <w:rFonts w:ascii="Times New Roman" w:hAnsi="Times New Roman"/>
          <w:i/>
          <w:sz w:val="24"/>
          <w:szCs w:val="24"/>
        </w:rPr>
        <w:t xml:space="preserve"> баллов; </w:t>
      </w:r>
      <w:r w:rsidR="00967293" w:rsidRPr="00967293">
        <w:rPr>
          <w:rFonts w:ascii="Times New Roman" w:hAnsi="Times New Roman"/>
          <w:i/>
          <w:sz w:val="24"/>
          <w:szCs w:val="24"/>
        </w:rPr>
        <w:t>В</w:t>
      </w:r>
      <w:r w:rsidRPr="00967293">
        <w:rPr>
          <w:rFonts w:ascii="Times New Roman" w:hAnsi="Times New Roman"/>
          <w:i/>
          <w:sz w:val="24"/>
          <w:szCs w:val="24"/>
        </w:rPr>
        <w:t xml:space="preserve">сего за задачу – </w:t>
      </w:r>
      <w:r w:rsidR="00967293" w:rsidRPr="00967293">
        <w:rPr>
          <w:rFonts w:ascii="Times New Roman" w:hAnsi="Times New Roman"/>
          <w:i/>
          <w:sz w:val="24"/>
          <w:szCs w:val="24"/>
        </w:rPr>
        <w:t>3</w:t>
      </w:r>
      <w:r w:rsidRPr="00967293">
        <w:rPr>
          <w:rFonts w:ascii="Times New Roman" w:hAnsi="Times New Roman"/>
          <w:i/>
          <w:sz w:val="24"/>
          <w:szCs w:val="24"/>
        </w:rPr>
        <w:t xml:space="preserve"> балл</w:t>
      </w:r>
      <w:r w:rsidR="00967293" w:rsidRPr="00967293">
        <w:rPr>
          <w:rFonts w:ascii="Times New Roman" w:hAnsi="Times New Roman"/>
          <w:i/>
          <w:sz w:val="24"/>
          <w:szCs w:val="24"/>
        </w:rPr>
        <w:t>а</w:t>
      </w:r>
    </w:p>
    <w:p w:rsidR="00967293" w:rsidRPr="00230A19" w:rsidRDefault="00967293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>Ответ: б (Тихий океан) правильный</w:t>
      </w:r>
    </w:p>
    <w:p w:rsidR="00967293" w:rsidRPr="00967293" w:rsidRDefault="00967293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Обоснование: установлено, что в северной части Тихого океана существует огромное скопление, состоящее из отходов антропогенного происхождения, в основном пластика. Отходы приносятся водами </w:t>
      </w:r>
      <w:proofErr w:type="gramStart"/>
      <w:r w:rsidRPr="00230A19">
        <w:rPr>
          <w:rFonts w:ascii="Times New Roman" w:hAnsi="Times New Roman" w:cs="Times New Roman"/>
          <w:sz w:val="24"/>
          <w:szCs w:val="24"/>
        </w:rPr>
        <w:t>Северо-тихоокеанской</w:t>
      </w:r>
      <w:proofErr w:type="gramEnd"/>
      <w:r w:rsidRPr="00230A19">
        <w:rPr>
          <w:rFonts w:ascii="Times New Roman" w:hAnsi="Times New Roman" w:cs="Times New Roman"/>
          <w:sz w:val="24"/>
          <w:szCs w:val="24"/>
        </w:rPr>
        <w:t xml:space="preserve"> системы течений. Отходы подхватываются поверхностными течениями и постепенно перемещаются к центру водоворота, который не выпускает мусор за свои пределы. Такие скопления есть и в других океанах, но Тихоокеанский мусорный континент на сегодняшний день является самым крупным и наиболее изученным</w:t>
      </w:r>
      <w:r w:rsidRPr="00967293">
        <w:rPr>
          <w:rFonts w:ascii="Times New Roman" w:hAnsi="Times New Roman" w:cs="Times New Roman"/>
        </w:rPr>
        <w:t xml:space="preserve">. 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</w:p>
    <w:p w:rsidR="00A57DEE" w:rsidRDefault="00A31A6B">
      <w:pPr>
        <w:rPr>
          <w:rFonts w:ascii="Times New Roman" w:hAnsi="Times New Roman"/>
          <w:i/>
          <w:sz w:val="24"/>
          <w:szCs w:val="24"/>
        </w:rPr>
      </w:pPr>
      <w:r w:rsidRPr="00A31A6B">
        <w:rPr>
          <w:rFonts w:ascii="Times New Roman" w:hAnsi="Times New Roman"/>
          <w:i/>
          <w:sz w:val="24"/>
          <w:szCs w:val="24"/>
        </w:rPr>
        <w:t>Выбор правильного ответа без обоснования – 1 балл; обоснование ответа 0 до 3 баллов. Всего за задачу – 12 баллов.</w:t>
      </w:r>
    </w:p>
    <w:p w:rsidR="00230A19" w:rsidRPr="00230A19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>Ответ А ошибочный. Для лиственных лесов характерно наличие более густого подроста и подлеска, чем для хвойных.</w:t>
      </w:r>
    </w:p>
    <w:p w:rsidR="00230A19" w:rsidRPr="00230A19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>Ответ Б ошибочный. Большее содержание эфирных масел, способствующих возгоранию и распространению огня, характерно для хвойных лесов (особенно кедровых, пихтовых), чем для лиственных.</w:t>
      </w:r>
    </w:p>
    <w:p w:rsidR="00230A19" w:rsidRPr="00230A19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lastRenderedPageBreak/>
        <w:t>Ответ В ошибочный. Частота посещения леса туристами, охотниками, грибниками существенно не зависит от его природы (лиственный это лес или хвойный).</w:t>
      </w:r>
    </w:p>
    <w:p w:rsidR="00230A19" w:rsidRPr="00230A19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>Ответ Г правильный. Вероятность возгорания и распространения огня тем меньше, чем выше влажность воздуха. Лиственные леса характеризуются большей влажностью в виду большей площадью испарения воды с поверхности листьев.</w:t>
      </w:r>
    </w:p>
    <w:p w:rsidR="000A1DE7" w:rsidRDefault="000A1DE7">
      <w:pPr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0A1DE7" w:rsidRPr="00A31A6B" w:rsidRDefault="000A1DE7">
      <w:pPr>
        <w:rPr>
          <w:rFonts w:ascii="Times New Roman" w:hAnsi="Times New Roman"/>
          <w:i/>
          <w:sz w:val="24"/>
          <w:szCs w:val="24"/>
        </w:rPr>
      </w:pPr>
    </w:p>
    <w:sectPr w:rsidR="000A1DE7" w:rsidRPr="00A31A6B" w:rsidSect="00A5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9F"/>
    <w:rsid w:val="000A1DE7"/>
    <w:rsid w:val="00181CF2"/>
    <w:rsid w:val="00230A19"/>
    <w:rsid w:val="00240F2D"/>
    <w:rsid w:val="00434600"/>
    <w:rsid w:val="0060298B"/>
    <w:rsid w:val="0064119F"/>
    <w:rsid w:val="00671908"/>
    <w:rsid w:val="00796CFE"/>
    <w:rsid w:val="007C4C09"/>
    <w:rsid w:val="007D4C36"/>
    <w:rsid w:val="008A08F9"/>
    <w:rsid w:val="008B66EB"/>
    <w:rsid w:val="008C012B"/>
    <w:rsid w:val="00967293"/>
    <w:rsid w:val="00A053E2"/>
    <w:rsid w:val="00A31A6B"/>
    <w:rsid w:val="00A57DEE"/>
    <w:rsid w:val="00AC4274"/>
    <w:rsid w:val="00C4528D"/>
    <w:rsid w:val="00CB6B09"/>
    <w:rsid w:val="00D63B38"/>
    <w:rsid w:val="00D82EDC"/>
    <w:rsid w:val="00F5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F960"/>
  <w15:docId w15:val="{B8D01F02-78E4-4D16-BE37-3901464B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4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7C4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0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6</cp:revision>
  <dcterms:created xsi:type="dcterms:W3CDTF">2019-06-14T07:19:00Z</dcterms:created>
  <dcterms:modified xsi:type="dcterms:W3CDTF">2019-06-17T08:02:00Z</dcterms:modified>
</cp:coreProperties>
</file>