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F71" w:rsidRPr="0089647B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3D2F71" w:rsidRPr="0089647B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Экология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9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</w:p>
    <w:p w:rsidR="003D2F71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47</w:t>
      </w:r>
    </w:p>
    <w:p w:rsidR="003D2F71" w:rsidRDefault="003D2F71" w:rsidP="003D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2F71" w:rsidRPr="003D2F71" w:rsidRDefault="00F42298" w:rsidP="003D2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447675"/>
                <wp:effectExtent l="8890" t="12065" r="12700" b="6985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47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2F71" w:rsidRPr="003D2F71" w:rsidRDefault="003D2F71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два верных из шести предложенных вариантов ответов</w:t>
                            </w:r>
                          </w:p>
                          <w:p w:rsidR="003D2F71" w:rsidRPr="003D2F71" w:rsidRDefault="003D2F71" w:rsidP="00751B60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3D2F71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(правильный ответ – 1 балл; правильным ответом считается выбор обоих верных вариантов)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9.45pt;margin-top:21.05pt;width:493.3pt;height:35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RLGdwIAAP8EAAAOAAAAZHJzL2Uyb0RvYy54bWysVG1v2yAQ/j5p/wHxPbWduW5i1am6OJkm&#10;7U1q9wMI4BgNAwMSu5v233fgOG3XL9M0f8Bnczz33N1zXN8MnURHbp3QqsLZRYoRV1QzofYV/nq/&#10;nS0wcp4oRqRWvMIP3OGb1etX170p+Vy3WjJuEYAoV/amwq33pkwSR1veEXehDVew2WjbEQ+fdp8w&#10;S3pA72QyT9Mi6bVlxmrKnYO/9biJVxG/aTj1n5vGcY9khYGbj6uN6y6syeqalHtLTCvoiQb5BxYd&#10;EQqCnqFq4gk6WPECqhPUaqcbf0F1l+imEZTHHCCbLP0jm7uWGB5zgeI4cy6T+3+w9NPxi0WCVTjH&#10;SJEOWnTPB4/e6gHloTq9cSU43Rlw8wP8hi7HTJ35oOk3h5Ret0Tt+a21um85YcAuCyeTJ0dHHBdA&#10;dv1HzSAMOXgdgYbGdqF0UAwE6NClh3NnAhUKP4t5kS8z2KKwl+dXxdVlDEHK6bSxzr/jukPBqLCF&#10;zkd0cvzgfGBDysklBFN6K6SM3ZcK9RAhXRZjXloKFjaDm7P73VpadCRBP/E5xXVP3TrhQcVSdBVe&#10;nJ1IGaqxUSxG8UTI0QYmUgVwSA64naxRLT+X6XKz2CzyWT4vNrM8revZ7Xadz4ptdnVZv6nX6zr7&#10;FXhmedkKxrgKVCflZvnfKeM0Q6Pmztp9ltKzzLfxeZl58pxGrDJkNb1jdlEGofOjBvywG6AgQRs7&#10;zR5AEFaPUwm3CBittj8w6mEiK+y+H4jlGMn3CkQVxncy7GTsJoMoCkcr7DEazbUfx/xgrNi3gDzK&#10;VulbEF4joiYeWZzkClMWyZ9uhDDGT7+j1+O9tfoNAAD//wMAUEsDBBQABgAIAAAAIQC4Cq7L3QAA&#10;AAsBAAAPAAAAZHJzL2Rvd25yZXYueG1sTI9BbsIwEEX3lXoHayp1V5xEGIUQB1UVbFhUCnAAEw9J&#10;aDyOYkPC7eus2t18zdOfN/l2Mh174OBaSxLiRQQMqbK6pVrC+bT/SIE5r0irzhJKeKKDbfH6kqtM&#10;25FKfBx9zUIJuUxJaLzvM85d1aBRbmF7pLC72sEoH+JQcz2oMZSbjidRtOJGtRQuNKrHrwarn+Pd&#10;SMDy1lq7T8ey9/X54HZC7L6FlO9v0+cGmMfJ/8Ew6wd1KILTxd5JO9aFLNJ1QCUskxjYDMRLIYBd&#10;5ilZAS9y/v+H4hcAAP//AwBQSwECLQAUAAYACAAAACEAtoM4kv4AAADhAQAAEwAAAAAAAAAAAAAA&#10;AAAAAAAAW0NvbnRlbnRfVHlwZXNdLnhtbFBLAQItABQABgAIAAAAIQA4/SH/1gAAAJQBAAALAAAA&#10;AAAAAAAAAAAAAC8BAABfcmVscy8ucmVsc1BLAQItABQABgAIAAAAIQB5+RLGdwIAAP8EAAAOAAAA&#10;AAAAAAAAAAAAAC4CAABkcnMvZTJvRG9jLnhtbFBLAQItABQABgAIAAAAIQC4Cq7L3QAAAAsBAAAP&#10;AAAAAAAAAAAAAAAAANEEAABkcnMvZG93bnJldi54bWxQSwUGAAAAAAQABADzAAAA2wUAAAAA&#10;" filled="f" strokeweight=".48pt">
                <v:textbox inset="0,0,0,0">
                  <w:txbxContent>
                    <w:p w:rsidR="003D2F71" w:rsidRPr="003D2F71" w:rsidRDefault="003D2F71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два верных из шести предложенных вариантов ответов</w:t>
                      </w:r>
                    </w:p>
                    <w:p w:rsidR="003D2F71" w:rsidRPr="003D2F71" w:rsidRDefault="003D2F71" w:rsidP="00751B60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3D2F71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(правильный ответ – 1 балл; правильным ответом считается выбор обоих верных вариантов)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2F71" w:rsidRPr="003D2F71">
        <w:rPr>
          <w:rFonts w:ascii="Times New Roman" w:hAnsi="Times New Roman"/>
          <w:b/>
          <w:sz w:val="24"/>
          <w:szCs w:val="24"/>
        </w:rPr>
        <w:t>Задание 1</w:t>
      </w:r>
    </w:p>
    <w:p w:rsidR="003D2F71" w:rsidRPr="00B1326D" w:rsidRDefault="00B1326D" w:rsidP="00B1326D">
      <w:pPr>
        <w:pStyle w:val="a5"/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1326D">
        <w:rPr>
          <w:rFonts w:ascii="Times New Roman" w:hAnsi="Times New Roman"/>
          <w:b/>
          <w:sz w:val="24"/>
          <w:szCs w:val="24"/>
        </w:rPr>
        <w:t xml:space="preserve"> </w:t>
      </w:r>
      <w:r w:rsidR="003D2F71" w:rsidRPr="00B1326D">
        <w:rPr>
          <w:rFonts w:ascii="Times New Roman" w:hAnsi="Times New Roman"/>
          <w:b/>
          <w:sz w:val="24"/>
          <w:szCs w:val="24"/>
        </w:rPr>
        <w:t>Выберите заповедники, расположенные на территории Красноярского  края</w:t>
      </w:r>
      <w:r w:rsidR="003D2F71" w:rsidRPr="00B1326D">
        <w:rPr>
          <w:rFonts w:ascii="Times New Roman" w:hAnsi="Times New Roman"/>
          <w:sz w:val="24"/>
          <w:szCs w:val="24"/>
        </w:rPr>
        <w:t>:</w:t>
      </w:r>
    </w:p>
    <w:p w:rsidR="00670595" w:rsidRDefault="00670595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670595" w:rsidSect="00B93B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2F71" w:rsidRPr="003D2F71" w:rsidRDefault="003D2F71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D2F71">
        <w:rPr>
          <w:rFonts w:ascii="Times New Roman" w:hAnsi="Times New Roman"/>
          <w:sz w:val="24"/>
          <w:szCs w:val="24"/>
        </w:rPr>
        <w:t>а) Ботчинский</w:t>
      </w:r>
    </w:p>
    <w:p w:rsidR="003D2F71" w:rsidRPr="002B0BB3" w:rsidRDefault="003D2F71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б) Таймырский</w:t>
      </w:r>
    </w:p>
    <w:p w:rsidR="003D2F71" w:rsidRPr="002B0BB3" w:rsidRDefault="00660075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в) Тигире</w:t>
      </w:r>
      <w:r w:rsidR="003D2F71" w:rsidRPr="002B0BB3">
        <w:rPr>
          <w:rFonts w:ascii="Times New Roman" w:hAnsi="Times New Roman"/>
          <w:sz w:val="24"/>
          <w:szCs w:val="24"/>
        </w:rPr>
        <w:t>кский</w:t>
      </w:r>
    </w:p>
    <w:p w:rsidR="003D2F71" w:rsidRPr="002B0BB3" w:rsidRDefault="003D2F71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г) Зейский</w:t>
      </w:r>
    </w:p>
    <w:p w:rsidR="003D2F71" w:rsidRPr="002B0BB3" w:rsidRDefault="003D2F71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д) Большой Арктический</w:t>
      </w:r>
    </w:p>
    <w:p w:rsidR="003D2F71" w:rsidRPr="002B0BB3" w:rsidRDefault="003D2F71" w:rsidP="003D2F7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е) Витимский</w:t>
      </w:r>
    </w:p>
    <w:p w:rsidR="00670595" w:rsidRDefault="00670595" w:rsidP="003D2F71">
      <w:pPr>
        <w:spacing w:after="0" w:line="240" w:lineRule="auto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B0BB3" w:rsidRDefault="002B0BB3" w:rsidP="003D2F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2F71" w:rsidRPr="002B0BB3" w:rsidRDefault="00B1326D" w:rsidP="003D2F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1.2. </w:t>
      </w:r>
      <w:r w:rsidR="00B90411" w:rsidRPr="002B0BB3">
        <w:rPr>
          <w:rFonts w:ascii="Times New Roman" w:hAnsi="Times New Roman"/>
          <w:b/>
          <w:sz w:val="24"/>
          <w:szCs w:val="24"/>
        </w:rPr>
        <w:t>Из представленных растений индикаторами солонцовых почв являются:</w:t>
      </w:r>
    </w:p>
    <w:p w:rsidR="00670595" w:rsidRDefault="00670595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а) Щавель обыкновенный</w:t>
      </w: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б) Крапива двудомная</w:t>
      </w: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в) Полынь черная</w:t>
      </w: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г) Пырей ползучий</w:t>
      </w: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д) Солянка лиственничная</w:t>
      </w:r>
    </w:p>
    <w:p w:rsidR="00B90411" w:rsidRPr="002B0BB3" w:rsidRDefault="00B90411" w:rsidP="00B904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е) Люцерна посевная</w:t>
      </w:r>
    </w:p>
    <w:p w:rsidR="00670595" w:rsidRDefault="00670595" w:rsidP="00B1326D">
      <w:pPr>
        <w:spacing w:after="0" w:line="240" w:lineRule="auto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B0BB3" w:rsidRDefault="002B0BB3" w:rsidP="00B132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411" w:rsidRPr="002B0BB3" w:rsidRDefault="00B90411" w:rsidP="00B132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1.3 </w:t>
      </w:r>
      <w:r w:rsidR="00B1326D" w:rsidRPr="002B0BB3">
        <w:rPr>
          <w:rFonts w:ascii="Times New Roman" w:hAnsi="Times New Roman"/>
          <w:b/>
          <w:sz w:val="24"/>
          <w:szCs w:val="24"/>
        </w:rPr>
        <w:t>Среди приведенных ниже экологических факторов выберите такие, которые являются ресурсом для комнатного растения:</w:t>
      </w:r>
    </w:p>
    <w:p w:rsidR="00670595" w:rsidRDefault="00670595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а) Температура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б) Влажность почвы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в) Соединения азота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г) Соли тяжелых металлов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д) Наличие доступных органических веществ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е) Соединения фосфора</w:t>
      </w:r>
    </w:p>
    <w:p w:rsidR="00670595" w:rsidRDefault="00670595" w:rsidP="003D2F71">
      <w:pPr>
        <w:spacing w:after="0" w:line="240" w:lineRule="auto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B0BB3" w:rsidRDefault="002B0BB3" w:rsidP="003D2F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411" w:rsidRPr="002B0BB3" w:rsidRDefault="00B1326D" w:rsidP="003D2F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1.4</w:t>
      </w:r>
      <w:r w:rsidR="006B1DCF" w:rsidRPr="002B0BB3">
        <w:rPr>
          <w:rFonts w:ascii="Times New Roman" w:hAnsi="Times New Roman"/>
          <w:sz w:val="24"/>
          <w:szCs w:val="24"/>
        </w:rPr>
        <w:t>.</w:t>
      </w:r>
      <w:r w:rsidRPr="002B0BB3">
        <w:rPr>
          <w:rFonts w:ascii="Times New Roman" w:hAnsi="Times New Roman"/>
          <w:sz w:val="24"/>
          <w:szCs w:val="24"/>
        </w:rPr>
        <w:t xml:space="preserve"> </w:t>
      </w:r>
      <w:r w:rsidRPr="002B0BB3">
        <w:rPr>
          <w:rFonts w:ascii="Times New Roman" w:hAnsi="Times New Roman"/>
          <w:b/>
          <w:sz w:val="24"/>
          <w:szCs w:val="24"/>
        </w:rPr>
        <w:t>В качестве примера фотопериодизма можно рассматривать: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а) Выход серых жаб с зимовки из укрытий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б) Миграции копытных в </w:t>
      </w:r>
      <w:r w:rsidR="00660075" w:rsidRPr="002B0BB3">
        <w:rPr>
          <w:rFonts w:ascii="Times New Roman" w:hAnsi="Times New Roman"/>
          <w:sz w:val="24"/>
          <w:szCs w:val="24"/>
        </w:rPr>
        <w:t>Экваториальной</w:t>
      </w:r>
      <w:r w:rsidRPr="002B0BB3">
        <w:rPr>
          <w:rFonts w:ascii="Times New Roman" w:hAnsi="Times New Roman"/>
          <w:sz w:val="24"/>
          <w:szCs w:val="24"/>
        </w:rPr>
        <w:t xml:space="preserve"> Африке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в) </w:t>
      </w:r>
      <w:r w:rsidR="006B1DCF" w:rsidRPr="002B0BB3">
        <w:rPr>
          <w:rFonts w:ascii="Times New Roman" w:hAnsi="Times New Roman"/>
          <w:sz w:val="24"/>
          <w:szCs w:val="24"/>
        </w:rPr>
        <w:t>Осеннее сбрасывание листьев листопадными деревьями умеренной зоны</w:t>
      </w:r>
    </w:p>
    <w:p w:rsidR="00B1326D" w:rsidRPr="003B3A18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г) </w:t>
      </w:r>
      <w:r w:rsidR="003B3A18">
        <w:rPr>
          <w:rFonts w:ascii="Times New Roman" w:hAnsi="Times New Roman"/>
          <w:sz w:val="24"/>
          <w:szCs w:val="24"/>
        </w:rPr>
        <w:t>Миграции проходных рыб</w:t>
      </w:r>
    </w:p>
    <w:p w:rsidR="00B1326D" w:rsidRPr="002B0BB3" w:rsidRDefault="00B1326D" w:rsidP="00B1326D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д) </w:t>
      </w:r>
      <w:r w:rsidR="00A844DA">
        <w:rPr>
          <w:rFonts w:ascii="Times New Roman" w:hAnsi="Times New Roman"/>
          <w:sz w:val="24"/>
          <w:szCs w:val="24"/>
        </w:rPr>
        <w:t>Сезонный п</w:t>
      </w:r>
      <w:r w:rsidR="006B1DCF" w:rsidRPr="002B0BB3">
        <w:rPr>
          <w:rFonts w:ascii="Times New Roman" w:hAnsi="Times New Roman"/>
          <w:sz w:val="24"/>
          <w:szCs w:val="24"/>
        </w:rPr>
        <w:t>ерелет птиц</w:t>
      </w:r>
    </w:p>
    <w:p w:rsidR="003D2F71" w:rsidRPr="002B0BB3" w:rsidRDefault="00B1326D" w:rsidP="00B1326D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е) </w:t>
      </w:r>
      <w:r w:rsidR="006B1DCF" w:rsidRPr="002B0BB3">
        <w:rPr>
          <w:rFonts w:ascii="Times New Roman" w:hAnsi="Times New Roman"/>
          <w:sz w:val="24"/>
          <w:szCs w:val="24"/>
        </w:rPr>
        <w:t>Поворот корзинки подсолнечника в течение суток</w:t>
      </w:r>
    </w:p>
    <w:p w:rsidR="002B0BB3" w:rsidRDefault="002B0BB3" w:rsidP="003B0F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0FA2" w:rsidRPr="002B0BB3" w:rsidRDefault="003B0FA2" w:rsidP="003B0F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1.5. </w:t>
      </w:r>
      <w:r w:rsidRPr="002B0BB3">
        <w:rPr>
          <w:rFonts w:ascii="Times New Roman" w:hAnsi="Times New Roman"/>
          <w:b/>
          <w:sz w:val="24"/>
          <w:szCs w:val="24"/>
        </w:rPr>
        <w:t>Значение длины волны видимого света (воспринимаемой человеком как цвет) важно для</w:t>
      </w:r>
      <w:r w:rsidR="00660075" w:rsidRPr="002B0BB3">
        <w:rPr>
          <w:rFonts w:ascii="Times New Roman" w:hAnsi="Times New Roman"/>
          <w:b/>
          <w:sz w:val="24"/>
          <w:szCs w:val="24"/>
        </w:rPr>
        <w:t>: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а) Фотосинтеза зеленых растений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б) Зрени</w:t>
      </w:r>
      <w:r w:rsidR="00660075" w:rsidRPr="002B0BB3">
        <w:rPr>
          <w:rFonts w:ascii="Times New Roman" w:hAnsi="Times New Roman"/>
          <w:sz w:val="24"/>
          <w:szCs w:val="24"/>
        </w:rPr>
        <w:t>я</w:t>
      </w:r>
      <w:r w:rsidRPr="002B0BB3">
        <w:rPr>
          <w:rFonts w:ascii="Times New Roman" w:hAnsi="Times New Roman"/>
          <w:sz w:val="24"/>
          <w:szCs w:val="24"/>
        </w:rPr>
        <w:t xml:space="preserve"> у собачьих</w:t>
      </w:r>
    </w:p>
    <w:p w:rsidR="003B0FA2" w:rsidRPr="002B0BB3" w:rsidRDefault="003B0FA2" w:rsidP="003B0FA2">
      <w:pPr>
        <w:pStyle w:val="a3"/>
        <w:ind w:firstLine="360"/>
      </w:pPr>
      <w:r w:rsidRPr="002B0BB3">
        <w:t>в) Фотопериодизма у растений «короткого» и «длинного</w:t>
      </w:r>
      <w:r w:rsidRPr="002B0BB3">
        <w:rPr>
          <w:spacing w:val="-16"/>
        </w:rPr>
        <w:t xml:space="preserve"> </w:t>
      </w:r>
      <w:r w:rsidRPr="002B0BB3">
        <w:t>дня»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г) </w:t>
      </w:r>
      <w:r w:rsidR="003B3A18">
        <w:rPr>
          <w:rFonts w:ascii="Times New Roman" w:hAnsi="Times New Roman"/>
          <w:sz w:val="24"/>
          <w:szCs w:val="24"/>
        </w:rPr>
        <w:t>Т</w:t>
      </w:r>
      <w:r w:rsidRPr="002B0BB3">
        <w:rPr>
          <w:rFonts w:ascii="Times New Roman" w:hAnsi="Times New Roman"/>
          <w:sz w:val="24"/>
          <w:szCs w:val="24"/>
        </w:rPr>
        <w:t>аксисов у простейших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д) Регуляции процессов размножения у птиц и млекопитающих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е) Ориентации на тепло тела жертвы у ряда пресмыкающихся.</w:t>
      </w:r>
    </w:p>
    <w:p w:rsidR="002B0BB3" w:rsidRDefault="002B0BB3" w:rsidP="00954E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FA2" w:rsidRPr="002B0BB3" w:rsidRDefault="003B0FA2" w:rsidP="00954E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1.6. </w:t>
      </w:r>
      <w:r w:rsidRPr="002B0BB3">
        <w:rPr>
          <w:rFonts w:ascii="Times New Roman" w:hAnsi="Times New Roman"/>
          <w:b/>
          <w:sz w:val="24"/>
          <w:szCs w:val="24"/>
        </w:rPr>
        <w:t xml:space="preserve">Какие экологические правила позволяют объяснить отличия между </w:t>
      </w:r>
      <w:r w:rsidR="00DB3AD7">
        <w:rPr>
          <w:rFonts w:ascii="Times New Roman" w:hAnsi="Times New Roman"/>
          <w:b/>
          <w:sz w:val="24"/>
          <w:szCs w:val="24"/>
        </w:rPr>
        <w:t>Ф</w:t>
      </w:r>
      <w:r w:rsidRPr="002B0BB3">
        <w:rPr>
          <w:rFonts w:ascii="Times New Roman" w:hAnsi="Times New Roman"/>
          <w:b/>
          <w:sz w:val="24"/>
          <w:szCs w:val="24"/>
        </w:rPr>
        <w:t xml:space="preserve">енеками и </w:t>
      </w:r>
      <w:r w:rsidR="00DB3AD7">
        <w:rPr>
          <w:rFonts w:ascii="Times New Roman" w:hAnsi="Times New Roman"/>
          <w:b/>
          <w:sz w:val="24"/>
          <w:szCs w:val="24"/>
        </w:rPr>
        <w:t>П</w:t>
      </w:r>
      <w:r w:rsidRPr="002B0BB3">
        <w:rPr>
          <w:rFonts w:ascii="Times New Roman" w:hAnsi="Times New Roman"/>
          <w:b/>
          <w:sz w:val="24"/>
          <w:szCs w:val="24"/>
        </w:rPr>
        <w:t>есцами</w:t>
      </w:r>
    </w:p>
    <w:p w:rsidR="00670595" w:rsidRDefault="00670595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а) Правило Бергмана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б) Правило Аллена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в) Правило Шелфорда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г) Правило Гаузе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д) Правило Викариата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>е) Правило А. Уоллеса</w:t>
      </w:r>
    </w:p>
    <w:p w:rsidR="00670595" w:rsidRDefault="00670595" w:rsidP="003B0F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B0BB3" w:rsidRDefault="002B0BB3" w:rsidP="003B0F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FA2" w:rsidRPr="002B0BB3" w:rsidRDefault="003B0FA2" w:rsidP="003B0F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1.7. </w:t>
      </w:r>
      <w:r w:rsidRPr="002B0BB3">
        <w:rPr>
          <w:rFonts w:ascii="Times New Roman" w:hAnsi="Times New Roman"/>
          <w:b/>
          <w:sz w:val="24"/>
          <w:szCs w:val="24"/>
        </w:rPr>
        <w:t>Выберите из списка продуцентов</w:t>
      </w:r>
    </w:p>
    <w:p w:rsidR="00670595" w:rsidRDefault="00670595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а) </w:t>
      </w:r>
      <w:r w:rsidR="00670595">
        <w:rPr>
          <w:rFonts w:ascii="Times New Roman" w:hAnsi="Times New Roman"/>
          <w:sz w:val="24"/>
          <w:szCs w:val="24"/>
        </w:rPr>
        <w:t>Сапротрофные б</w:t>
      </w:r>
      <w:r w:rsidR="00DB3AD7">
        <w:rPr>
          <w:rFonts w:ascii="Times New Roman" w:hAnsi="Times New Roman"/>
          <w:sz w:val="24"/>
          <w:szCs w:val="24"/>
        </w:rPr>
        <w:t>актерии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б) </w:t>
      </w:r>
      <w:r w:rsidR="00A446BA" w:rsidRPr="002B0BB3">
        <w:rPr>
          <w:rFonts w:ascii="Times New Roman" w:hAnsi="Times New Roman"/>
          <w:sz w:val="24"/>
          <w:szCs w:val="24"/>
        </w:rPr>
        <w:t>Метанообразующие бактерии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в) </w:t>
      </w:r>
      <w:r w:rsidR="00A446BA" w:rsidRPr="002B0BB3">
        <w:rPr>
          <w:rFonts w:ascii="Times New Roman" w:hAnsi="Times New Roman"/>
          <w:sz w:val="24"/>
          <w:szCs w:val="24"/>
        </w:rPr>
        <w:t>Цианобактерии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г) </w:t>
      </w:r>
      <w:r w:rsidR="00A446BA" w:rsidRPr="002B0BB3">
        <w:rPr>
          <w:rFonts w:ascii="Times New Roman" w:hAnsi="Times New Roman"/>
          <w:sz w:val="24"/>
          <w:szCs w:val="24"/>
        </w:rPr>
        <w:t>Диатомовые водоросли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д) </w:t>
      </w:r>
      <w:r w:rsidR="00A446BA" w:rsidRPr="002B0BB3">
        <w:rPr>
          <w:rFonts w:ascii="Times New Roman" w:hAnsi="Times New Roman"/>
          <w:sz w:val="24"/>
          <w:szCs w:val="24"/>
        </w:rPr>
        <w:t>Дрожжи</w:t>
      </w:r>
    </w:p>
    <w:p w:rsidR="003B0FA2" w:rsidRPr="002B0BB3" w:rsidRDefault="003B0FA2" w:rsidP="003B0FA2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е) </w:t>
      </w:r>
      <w:r w:rsidR="00A446BA" w:rsidRPr="002B0BB3">
        <w:rPr>
          <w:rFonts w:ascii="Times New Roman" w:hAnsi="Times New Roman"/>
          <w:sz w:val="24"/>
          <w:szCs w:val="24"/>
        </w:rPr>
        <w:t>Губки</w:t>
      </w:r>
    </w:p>
    <w:p w:rsidR="00670595" w:rsidRDefault="00670595" w:rsidP="00954E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B1DCF" w:rsidRPr="002B0BB3" w:rsidRDefault="006B1DCF" w:rsidP="00954E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lastRenderedPageBreak/>
        <w:t>1.</w:t>
      </w:r>
      <w:r w:rsidR="003B0FA2" w:rsidRPr="002B0BB3">
        <w:rPr>
          <w:rFonts w:ascii="Times New Roman" w:hAnsi="Times New Roman"/>
          <w:sz w:val="24"/>
          <w:szCs w:val="24"/>
        </w:rPr>
        <w:t>8</w:t>
      </w:r>
      <w:r w:rsidRPr="002B0BB3">
        <w:rPr>
          <w:rFonts w:ascii="Times New Roman" w:hAnsi="Times New Roman"/>
          <w:sz w:val="24"/>
          <w:szCs w:val="24"/>
        </w:rPr>
        <w:t xml:space="preserve">. </w:t>
      </w:r>
      <w:r w:rsidRPr="002B0BB3">
        <w:rPr>
          <w:rFonts w:ascii="Times New Roman" w:hAnsi="Times New Roman"/>
          <w:b/>
          <w:bCs/>
          <w:sz w:val="24"/>
          <w:szCs w:val="24"/>
        </w:rPr>
        <w:t>Дышать чистым воздухом стало самой заветной мечтой жителей Красноярска. Режим «черного неба», когда город погружается в смог, этой зимой вводился неоднократно</w:t>
      </w:r>
      <w:r w:rsidR="00954EAE" w:rsidRPr="002B0BB3">
        <w:rPr>
          <w:rFonts w:ascii="Times New Roman" w:hAnsi="Times New Roman"/>
          <w:b/>
          <w:bCs/>
          <w:sz w:val="24"/>
          <w:szCs w:val="24"/>
        </w:rPr>
        <w:t>.</w:t>
      </w:r>
      <w:r w:rsidRPr="002B0BB3">
        <w:rPr>
          <w:rFonts w:ascii="Times New Roman" w:hAnsi="Times New Roman"/>
          <w:b/>
          <w:sz w:val="24"/>
          <w:szCs w:val="24"/>
        </w:rPr>
        <w:t xml:space="preserve"> В</w:t>
      </w:r>
      <w:r w:rsidR="00954EAE" w:rsidRPr="002B0BB3">
        <w:rPr>
          <w:rFonts w:ascii="Times New Roman" w:hAnsi="Times New Roman"/>
          <w:b/>
          <w:sz w:val="24"/>
          <w:szCs w:val="24"/>
        </w:rPr>
        <w:t xml:space="preserve"> результате чего была принята программа, в которой</w:t>
      </w:r>
      <w:r w:rsidRPr="002B0BB3">
        <w:rPr>
          <w:rFonts w:ascii="Times New Roman" w:hAnsi="Times New Roman"/>
          <w:b/>
          <w:sz w:val="24"/>
          <w:szCs w:val="24"/>
        </w:rPr>
        <w:t xml:space="preserve"> </w:t>
      </w:r>
      <w:r w:rsidR="00660075" w:rsidRPr="002B0BB3">
        <w:rPr>
          <w:rFonts w:ascii="Times New Roman" w:hAnsi="Times New Roman"/>
          <w:b/>
          <w:sz w:val="24"/>
          <w:szCs w:val="24"/>
        </w:rPr>
        <w:t xml:space="preserve">в </w:t>
      </w:r>
      <w:r w:rsidRPr="002B0BB3">
        <w:rPr>
          <w:rFonts w:ascii="Times New Roman" w:hAnsi="Times New Roman"/>
          <w:b/>
          <w:sz w:val="24"/>
          <w:szCs w:val="24"/>
        </w:rPr>
        <w:t>качестве мер по сокращению дней «Черного неба» в Красноярске служат:</w:t>
      </w:r>
    </w:p>
    <w:p w:rsidR="006B1DCF" w:rsidRPr="002B0BB3" w:rsidRDefault="006B1DCF" w:rsidP="006B1DC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а) </w:t>
      </w:r>
      <w:r w:rsidR="00954EAE" w:rsidRPr="002B0BB3">
        <w:rPr>
          <w:rFonts w:ascii="Times New Roman" w:hAnsi="Times New Roman"/>
          <w:sz w:val="24"/>
          <w:szCs w:val="24"/>
        </w:rPr>
        <w:t>Обрезка деревьев</w:t>
      </w:r>
    </w:p>
    <w:p w:rsidR="006B1DCF" w:rsidRPr="002B0BB3" w:rsidRDefault="006B1DCF" w:rsidP="006B1DC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б) </w:t>
      </w:r>
      <w:r w:rsidR="00954EAE" w:rsidRPr="002B0BB3">
        <w:rPr>
          <w:rFonts w:ascii="Times New Roman" w:hAnsi="Times New Roman"/>
          <w:sz w:val="24"/>
          <w:szCs w:val="24"/>
        </w:rPr>
        <w:t>Переход ТЭЦ с угля на газ</w:t>
      </w:r>
    </w:p>
    <w:p w:rsidR="006B1DCF" w:rsidRPr="002B0BB3" w:rsidRDefault="006B1DCF" w:rsidP="006B1DC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в) </w:t>
      </w:r>
      <w:r w:rsidR="00954EAE" w:rsidRPr="002B0BB3">
        <w:rPr>
          <w:rFonts w:ascii="Times New Roman" w:hAnsi="Times New Roman"/>
          <w:sz w:val="24"/>
          <w:szCs w:val="24"/>
        </w:rPr>
        <w:t>Планировка новых транспортных развязок</w:t>
      </w:r>
    </w:p>
    <w:p w:rsidR="006B1DCF" w:rsidRPr="002B0BB3" w:rsidRDefault="006B1DCF" w:rsidP="006B1DC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г) </w:t>
      </w:r>
      <w:r w:rsidR="00954EAE" w:rsidRPr="002B0BB3">
        <w:rPr>
          <w:rFonts w:ascii="Times New Roman" w:hAnsi="Times New Roman"/>
          <w:sz w:val="24"/>
          <w:szCs w:val="24"/>
        </w:rPr>
        <w:t>Снос одноэтажных строений и строительство высот</w:t>
      </w:r>
      <w:r w:rsidR="003B0FA2" w:rsidRPr="002B0BB3">
        <w:rPr>
          <w:rFonts w:ascii="Times New Roman" w:hAnsi="Times New Roman"/>
          <w:sz w:val="24"/>
          <w:szCs w:val="24"/>
        </w:rPr>
        <w:t>ных зданий</w:t>
      </w:r>
    </w:p>
    <w:p w:rsidR="006B1DCF" w:rsidRPr="002B0BB3" w:rsidRDefault="006B1DCF" w:rsidP="006B1DC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д) </w:t>
      </w:r>
      <w:r w:rsidR="00954EAE" w:rsidRPr="002B0BB3">
        <w:rPr>
          <w:rFonts w:ascii="Times New Roman" w:hAnsi="Times New Roman"/>
          <w:sz w:val="24"/>
          <w:szCs w:val="24"/>
        </w:rPr>
        <w:t>Постройка новых парковочных мест для автомобилей</w:t>
      </w:r>
    </w:p>
    <w:p w:rsidR="006B1DCF" w:rsidRPr="002B0BB3" w:rsidRDefault="006B1DCF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B0BB3">
        <w:rPr>
          <w:rFonts w:ascii="Times New Roman" w:hAnsi="Times New Roman"/>
          <w:sz w:val="24"/>
          <w:szCs w:val="24"/>
        </w:rPr>
        <w:t xml:space="preserve">е) </w:t>
      </w:r>
      <w:r w:rsidR="00954EAE" w:rsidRPr="002B0BB3">
        <w:rPr>
          <w:rFonts w:ascii="Times New Roman" w:hAnsi="Times New Roman"/>
          <w:sz w:val="24"/>
          <w:szCs w:val="24"/>
        </w:rPr>
        <w:t>Применение в частном секторе бездымных топливных брикетов</w:t>
      </w:r>
    </w:p>
    <w:p w:rsidR="00A446BA" w:rsidRDefault="00A446BA" w:rsidP="006B1DC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A446BA" w:rsidRPr="003D2F71" w:rsidRDefault="00F42298" w:rsidP="00A44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267335</wp:posOffset>
                </wp:positionV>
                <wp:extent cx="6264910" cy="613410"/>
                <wp:effectExtent l="8890" t="10160" r="12700" b="5080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134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6BA" w:rsidRPr="00A446BA" w:rsidRDefault="00A446BA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Определите правильность или неправильность представленных ниже утверждений и кратко обоснуйте ответ</w:t>
                            </w:r>
                          </w:p>
                          <w:p w:rsidR="00A446BA" w:rsidRPr="00A446BA" w:rsidRDefault="00A446BA" w:rsidP="00A446BA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(ответ и обоснование от 0 до 3 баллов. Выбор ответа без обоснования </w:t>
                            </w:r>
                            <w:r w:rsidR="00286E8D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 балл</w:t>
                            </w:r>
                            <w:r w:rsidRPr="00A446BA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A446BA" w:rsidRPr="00A446BA" w:rsidRDefault="00A446BA" w:rsidP="00A4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79.45pt;margin-top:21.05pt;width:493.3pt;height:48.3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HtDeQIAAAYFAAAOAAAAZHJzL2Uyb0RvYy54bWysVG1v2yAQ/j5p/wHxPbWdel5i1am6OJkm&#10;dS9Sux9AAMdoGBiQ2N20/74Dx2m7fpmm+YN9huO5e+6e4+p66CQ6cuuEVhXOLlKMuKKaCbWv8Nf7&#10;7WyBkfNEMSK14hV+4A5fr16/uupNyee61ZJxiwBEubI3FW69N2WSONryjrgLbbiCzUbbjnj4tfuE&#10;WdIDeieTeZoWSa8tM1ZT7hys1uMmXkX8puHUf24axz2SFYbcfHzb+N6Fd7K6IuXeEtMKekqD/EMW&#10;HREKgp6hauIJOljxAqoT1GqnG39BdZfophGURw7AJkv/YHPXEsMjFyiOM+cyuf8HSz8dv1gkWIUv&#10;MVKkgxbd88Gjd3pAb0N1euNKcLoz4OYHWIYuR6bO3Gr6zSGl1y1Re35jre5bThhkl4WTyZOjI44L&#10;ILv+o2YQhhy8jkBDY7tQOigGAnTo0sO5MyEVCovFvMiXGWxR2CuyyxzsEIKU02ljnX/PdYeCUWEL&#10;nY/o5Hjr/Og6uYRgSm+FlLBOSqlQD6Dpshh5aSlY2Ax7zu53a2nRkQT9xOcU1z1164QHFUvRVXhx&#10;diJlqMZGsRjFEyFHG5KWKoADOcjtZI1q+blMl5vFZpHP8nmxmeVpXc9utut8Vmyzt2/qy3q9rrNf&#10;Ic8sL1vBGFch1Um5Wf53yjjN0Ki5s3afUXrGfBufl8yT52nEhgCr6RvZRRmEzo8a8MNuiHqLGgkS&#10;2Wn2ALqwehxOuEzAaLX9gVEPg1lh9/1ALMdIflCgrTDFk2EnYzcZRFE4WmGP0Wiu/TjtB2PFvgXk&#10;Ub1K34D+GhGl8ZjFSbUwbJHD6WII0/z0P3o9Xl+r3wAAAP//AwBQSwMEFAAGAAgAAAAhAKMrna/e&#10;AAAACwEAAA8AAABkcnMvZG93bnJldi54bWxMj8FOwzAMhu9IvENkJG4s7VigK00nhLYLB6SOPUDW&#10;eG2hcaomW8vb453g5l/+9PtzsZldLy44hs6ThnSRgECqve2o0XD43D1kIEI0ZE3vCTX8YIBNeXtT&#10;mNz6iSq87GMjuIRCbjS0MQ65lKFu0Zmw8AMS705+dCZyHBtpRzNxuevlMkmepDMd8YXWDPjWYv29&#10;PzsNWH113u+yqRpic3gPW6W2H0rr+7v59QVExDn+wXDVZ3Uo2enoz2SD6DmrbM2ohtUyBXEF0pVS&#10;II48PWbPIMtC/v+h/AUAAP//AwBQSwECLQAUAAYACAAAACEAtoM4kv4AAADhAQAAEwAAAAAAAAAA&#10;AAAAAAAAAAAAW0NvbnRlbnRfVHlwZXNdLnhtbFBLAQItABQABgAIAAAAIQA4/SH/1gAAAJQBAAAL&#10;AAAAAAAAAAAAAAAAAC8BAABfcmVscy8ucmVsc1BLAQItABQABgAIAAAAIQA6tHtDeQIAAAYFAAAO&#10;AAAAAAAAAAAAAAAAAC4CAABkcnMvZTJvRG9jLnhtbFBLAQItABQABgAIAAAAIQCjK52v3gAAAAsB&#10;AAAPAAAAAAAAAAAAAAAAANMEAABkcnMvZG93bnJldi54bWxQSwUGAAAAAAQABADzAAAA3gUAAAAA&#10;" filled="f" strokeweight=".48pt">
                <v:textbox inset="0,0,0,0">
                  <w:txbxContent>
                    <w:p w:rsidR="00A446BA" w:rsidRPr="00A446BA" w:rsidRDefault="00A446BA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Определите правильность или неправильность представленных ниже утверждений и кратко обоснуйте ответ</w:t>
                      </w:r>
                    </w:p>
                    <w:p w:rsidR="00A446BA" w:rsidRPr="00A446BA" w:rsidRDefault="00A446BA" w:rsidP="00A446BA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(ответ и обоснование от 0 до 3 баллов. Выбор ответа без обоснования </w:t>
                      </w:r>
                      <w:r w:rsidR="00286E8D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 балл</w:t>
                      </w:r>
                      <w:r w:rsidRPr="00A446BA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A446BA" w:rsidRPr="00A446BA" w:rsidRDefault="00A446BA" w:rsidP="00A446BA"/>
                  </w:txbxContent>
                </v:textbox>
                <w10:wrap type="topAndBottom" anchorx="page"/>
              </v:shape>
            </w:pict>
          </mc:Fallback>
        </mc:AlternateContent>
      </w:r>
      <w:r w:rsidR="00A446BA" w:rsidRPr="003D2F71">
        <w:rPr>
          <w:rFonts w:ascii="Times New Roman" w:hAnsi="Times New Roman"/>
          <w:b/>
          <w:sz w:val="24"/>
          <w:szCs w:val="24"/>
        </w:rPr>
        <w:t xml:space="preserve">Задание </w:t>
      </w:r>
      <w:r w:rsidR="00A446BA">
        <w:rPr>
          <w:rFonts w:ascii="Times New Roman" w:hAnsi="Times New Roman"/>
          <w:b/>
          <w:sz w:val="24"/>
          <w:szCs w:val="24"/>
        </w:rPr>
        <w:t>2</w:t>
      </w:r>
    </w:p>
    <w:p w:rsidR="00A446BA" w:rsidRPr="003D2F71" w:rsidRDefault="00A446BA" w:rsidP="00A446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46BA" w:rsidRDefault="00A75DDE" w:rsidP="00CD2D9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A8684C">
        <w:rPr>
          <w:rFonts w:ascii="Times New Roman" w:hAnsi="Times New Roman"/>
          <w:sz w:val="24"/>
          <w:szCs w:val="24"/>
        </w:rPr>
        <w:t>На биосферном уровне организации биосистем проявляется способность к развитию (сукцессии), осуществляется частично замкнутый круговорот веществ.</w:t>
      </w:r>
      <w:r w:rsidR="00286E8D">
        <w:rPr>
          <w:rFonts w:ascii="Times New Roman" w:hAnsi="Times New Roman"/>
          <w:sz w:val="24"/>
          <w:szCs w:val="24"/>
        </w:rPr>
        <w:t xml:space="preserve"> 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sz w:val="24"/>
          <w:szCs w:val="24"/>
        </w:rPr>
        <w:t>.</w:t>
      </w:r>
    </w:p>
    <w:p w:rsidR="000A612C" w:rsidRDefault="00A8684C" w:rsidP="00CD2D9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8684C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Уникальность, как свойство живых систем характеризуется </w:t>
      </w:r>
      <w:r w:rsidR="000A612C">
        <w:rPr>
          <w:rFonts w:ascii="Times New Roman" w:hAnsi="Times New Roman"/>
          <w:sz w:val="24"/>
          <w:szCs w:val="24"/>
        </w:rPr>
        <w:t>тем, что все биосистемы, начиная от клеточного уровня, неповторимы и отличаются от аналогичных систем.</w:t>
      </w:r>
      <w:r w:rsidR="00286E8D">
        <w:rPr>
          <w:rFonts w:ascii="Times New Roman" w:hAnsi="Times New Roman"/>
          <w:sz w:val="24"/>
          <w:szCs w:val="24"/>
        </w:rPr>
        <w:t xml:space="preserve"> 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2B0BB3" w:rsidRDefault="000A612C" w:rsidP="00CD2D9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Одной из важнейших классификаций экологических факторов является их подразделение на ресурсы и условия. Ресурсы </w:t>
      </w:r>
      <w:r w:rsidR="00711C8F">
        <w:rPr>
          <w:rFonts w:ascii="Times New Roman" w:hAnsi="Times New Roman"/>
          <w:sz w:val="24"/>
          <w:szCs w:val="24"/>
        </w:rPr>
        <w:t>влияют на организмы, зачастую изменяются ими, но не расходуются и не могут быть исчерпаны.</w:t>
      </w:r>
      <w:r w:rsidR="00286E8D">
        <w:rPr>
          <w:rFonts w:ascii="Times New Roman" w:hAnsi="Times New Roman"/>
          <w:sz w:val="24"/>
          <w:szCs w:val="24"/>
        </w:rPr>
        <w:t xml:space="preserve">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 xml:space="preserve"> 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63071A" w:rsidRDefault="00711C8F" w:rsidP="00CD2D9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1C8F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Ультрафиолетом можно дезинфицировать</w:t>
      </w:r>
      <w:r w:rsidR="0063071A">
        <w:rPr>
          <w:rFonts w:ascii="Times New Roman" w:hAnsi="Times New Roman"/>
          <w:sz w:val="24"/>
          <w:szCs w:val="24"/>
        </w:rPr>
        <w:t xml:space="preserve"> помещения и поверхностные слои макроорганизмов.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6E8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6E8D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286E8D">
        <w:rPr>
          <w:rFonts w:ascii="Times New Roman" w:hAnsi="Times New Roman"/>
          <w:b/>
          <w:i/>
          <w:sz w:val="24"/>
          <w:szCs w:val="24"/>
        </w:rPr>
        <w:t>.</w:t>
      </w:r>
    </w:p>
    <w:p w:rsidR="00286E8D" w:rsidRPr="00286E8D" w:rsidRDefault="00286E8D" w:rsidP="00CD2D9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86E8D">
        <w:rPr>
          <w:rFonts w:ascii="Times New Roman" w:hAnsi="Times New Roman"/>
          <w:sz w:val="24"/>
          <w:szCs w:val="24"/>
        </w:rPr>
        <w:t xml:space="preserve">2.5. </w:t>
      </w:r>
      <w:r w:rsidR="00660075">
        <w:rPr>
          <w:rFonts w:ascii="Times New Roman" w:hAnsi="Times New Roman"/>
          <w:sz w:val="24"/>
          <w:szCs w:val="24"/>
        </w:rPr>
        <w:t>Среди ракообразных есть паразит, который паразитирует на представителях своего же класса.</w:t>
      </w:r>
      <w:r w:rsidR="00660075" w:rsidRPr="0066007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007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0075" w:rsidRPr="00286E8D">
        <w:rPr>
          <w:rFonts w:ascii="Times New Roman" w:hAnsi="Times New Roman"/>
          <w:b/>
          <w:i/>
          <w:sz w:val="24"/>
          <w:szCs w:val="24"/>
        </w:rPr>
        <w:t>Да-Нет</w:t>
      </w:r>
      <w:r w:rsidR="00CD2D94">
        <w:rPr>
          <w:rFonts w:ascii="Times New Roman" w:hAnsi="Times New Roman"/>
          <w:b/>
          <w:i/>
          <w:sz w:val="24"/>
          <w:szCs w:val="24"/>
        </w:rPr>
        <w:t>.</w:t>
      </w:r>
    </w:p>
    <w:p w:rsidR="002B0BB3" w:rsidRDefault="002B0BB3" w:rsidP="00751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0BB3" w:rsidRDefault="002B0BB3" w:rsidP="00751B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1B60" w:rsidRPr="00670595" w:rsidRDefault="00751B60" w:rsidP="00751B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0595">
        <w:rPr>
          <w:rFonts w:ascii="Times New Roman" w:hAnsi="Times New Roman"/>
          <w:b/>
          <w:sz w:val="24"/>
          <w:szCs w:val="24"/>
        </w:rPr>
        <w:t>Задание 3</w:t>
      </w:r>
    </w:p>
    <w:p w:rsidR="00751B60" w:rsidRPr="002B0BB3" w:rsidRDefault="00F42298" w:rsidP="002B0BB3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624205"/>
                <wp:effectExtent l="8890" t="10160" r="12700" b="13335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6242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51B60" w:rsidRPr="00751B60" w:rsidRDefault="00751B60" w:rsidP="00751B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</w:p>
                          <w:p w:rsidR="00751B60" w:rsidRPr="00751B60" w:rsidRDefault="00751B60" w:rsidP="00751B60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(выбор правильного ответа – 1 балл; обоснование от 0 до 2 баллов; всего за задачу – 3 балла)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9.45pt;margin-top:7.25pt;width:493.3pt;height:49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yQeQIAAAYFAAAOAAAAZHJzL2Uyb0RvYy54bWysVNtu2zAMfR+wfxD0nvoy10uMOkUXJ8OA&#10;7gK0+wBFlmNhsqRJSuxu2L+Pku20XV+GYX6QaYs65CEPdXU9dAKdmLFcyRInFzFGTFJVc3ko8df7&#10;3WKJkXVE1kQoyUr8wCy+Xr9+ddXrgqWqVaJmBgGItEWvS9w6p4sosrRlHbEXSjMJm40yHXHwaQ5R&#10;bUgP6J2I0jjOo16ZWhtFmbXwtxo38TrgNw2j7nPTWOaQKDHk5sJqwrr3a7S+IsXBEN1yOqVB/iGL&#10;jnAJQc9QFXEEHQ1/AdVxapRVjbugqotU03DKAgdgk8R/sLlriWaBCxTH6nOZ7P+DpZ9OXwzidYlT&#10;jCTpoEX3bHDonRrQ0len17YApzsNbm6A39DlwNTqW0W/WSTVpiXywG6MUX3LSA3ZJf5k9OToiGM9&#10;yL7/qGoIQ45OBaChMZ0vHRQDATp06eHcGZ8KhZ95mmerBLYo7OVplsaXIQQp5tPaWPeeqQ55o8QG&#10;Oh/QyenWOp8NKWYXH0yqHRcidF9I1ANovMpHXkrw2m96N2sO+40w6ES8fsIzxbVP3TruQMWCdyVe&#10;np1I4auxlXWI4ggXow2ZCOnBgRzkNlmjWn6u4tV2uV1miyzNt4ssrqrFzW6TLfJd8vayelNtNlXy&#10;y+eZZEXL65pJn+qs3CT7O2VMMzRq7qzdZ5SeMd+F5yXz6HkaocrAan4HdkEGvvOjBtywHya9QV28&#10;RPaqfgBdGDUOJ1wmYLTK/MCoh8Essf1+JIZhJD5I0Jaf4tkws7GfDSIpHC2xw2g0N26c9qM2/NAC&#10;8qheqW5Afw0P0njMYlItDFvgMF0Mfpqffgevx+tr/RsAAP//AwBQSwMEFAAGAAgAAAAhAEoP4Qfb&#10;AAAACwEAAA8AAABkcnMvZG93bnJldi54bWxMj8FOwzAQRO9I/IO1lXqjTiuMQohTIdReOCCl9APc&#10;eEnSxusodpv079mc4PZGO5qdybeT68QNh9B60rBeJSCQKm9bqjUcv/dPKYgQDVnTeUINdwywLR4f&#10;cpNZP1KJt0OsBYdQyIyGJsY+kzJUDToTVr5H4tuPH5yJLIda2sGMHO46uUmSF+lMS/yhMT1+NFhd&#10;DlenActz6/0+Hcs+1sfPsFNq96W0Xi6m9zcQEaf4Z4a5PleHgjud/JVsEB1rlb6yleFZgZgNDEyn&#10;mTYpyCKX/zcUvwAAAP//AwBQSwECLQAUAAYACAAAACEAtoM4kv4AAADhAQAAEwAAAAAAAAAAAAAA&#10;AAAAAAAAW0NvbnRlbnRfVHlwZXNdLnhtbFBLAQItABQABgAIAAAAIQA4/SH/1gAAAJQBAAALAAAA&#10;AAAAAAAAAAAAAC8BAABfcmVscy8ucmVsc1BLAQItABQABgAIAAAAIQAfTyyQeQIAAAYFAAAOAAAA&#10;AAAAAAAAAAAAAC4CAABkcnMvZTJvRG9jLnhtbFBLAQItABQABgAIAAAAIQBKD+EH2wAAAAsBAAAP&#10;AAAAAAAAAAAAAAAAANMEAABkcnMvZG93bnJldi54bWxQSwUGAAAAAAQABADzAAAA2wUAAAAA&#10;" filled="f" strokeweight=".48pt">
                <v:textbox inset="0,0,0,0">
                  <w:txbxContent>
                    <w:p w:rsidR="00751B60" w:rsidRPr="00751B60" w:rsidRDefault="00751B60" w:rsidP="00751B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</w:p>
                    <w:p w:rsidR="00751B60" w:rsidRPr="00751B60" w:rsidRDefault="00751B60" w:rsidP="00751B60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(выбор правильного ответа – 1 балл; обоснование от 0 до 2 баллов; всего за задачу – 3 балла)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446BA" w:rsidRPr="002B0BB3" w:rsidRDefault="00751B60" w:rsidP="006B1DCF">
      <w:pPr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b/>
          <w:sz w:val="24"/>
          <w:szCs w:val="24"/>
        </w:rPr>
        <w:t>3.1. Основная причина кислотных дождей</w:t>
      </w:r>
    </w:p>
    <w:p w:rsidR="00670595" w:rsidRDefault="00670595" w:rsidP="00F0085D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1B60" w:rsidRDefault="00751B60" w:rsidP="0067059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выбросы в атмосферу углекислоты</w:t>
      </w:r>
      <w:r w:rsidR="00F0085D">
        <w:rPr>
          <w:rFonts w:ascii="Times New Roman" w:hAnsi="Times New Roman"/>
          <w:sz w:val="24"/>
          <w:szCs w:val="24"/>
        </w:rPr>
        <w:t>;</w:t>
      </w:r>
    </w:p>
    <w:p w:rsidR="00751B60" w:rsidRPr="00F0085D" w:rsidRDefault="00751B60" w:rsidP="0067059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CD2D94">
        <w:rPr>
          <w:rFonts w:ascii="Times New Roman" w:hAnsi="Times New Roman"/>
          <w:sz w:val="24"/>
          <w:szCs w:val="24"/>
        </w:rPr>
        <w:t xml:space="preserve">сжигание </w:t>
      </w:r>
      <w:r w:rsidRPr="00F0085D">
        <w:rPr>
          <w:rFonts w:ascii="Times New Roman" w:hAnsi="Times New Roman"/>
          <w:sz w:val="24"/>
          <w:szCs w:val="24"/>
        </w:rPr>
        <w:t>азот-</w:t>
      </w:r>
      <w:r w:rsidR="00670595">
        <w:rPr>
          <w:rFonts w:ascii="Times New Roman" w:hAnsi="Times New Roman"/>
          <w:sz w:val="24"/>
          <w:szCs w:val="24"/>
        </w:rPr>
        <w:t xml:space="preserve"> </w:t>
      </w:r>
      <w:r w:rsidRPr="00F0085D">
        <w:rPr>
          <w:rFonts w:ascii="Times New Roman" w:hAnsi="Times New Roman"/>
          <w:sz w:val="24"/>
          <w:szCs w:val="24"/>
        </w:rPr>
        <w:t xml:space="preserve">и </w:t>
      </w:r>
      <w:r w:rsidR="00670595" w:rsidRPr="00F0085D">
        <w:rPr>
          <w:rFonts w:ascii="Times New Roman" w:hAnsi="Times New Roman"/>
          <w:sz w:val="24"/>
          <w:szCs w:val="24"/>
        </w:rPr>
        <w:t>серосодержащего</w:t>
      </w:r>
      <w:r w:rsidRPr="00F0085D">
        <w:rPr>
          <w:rFonts w:ascii="Times New Roman" w:hAnsi="Times New Roman"/>
          <w:sz w:val="24"/>
          <w:szCs w:val="24"/>
        </w:rPr>
        <w:t xml:space="preserve"> топлива</w:t>
      </w:r>
      <w:r w:rsidR="00F0085D">
        <w:rPr>
          <w:rFonts w:ascii="Times New Roman" w:hAnsi="Times New Roman"/>
          <w:sz w:val="24"/>
          <w:szCs w:val="24"/>
        </w:rPr>
        <w:t>;</w:t>
      </w:r>
    </w:p>
    <w:p w:rsidR="00751B60" w:rsidRPr="00F0085D" w:rsidRDefault="00751B60" w:rsidP="006705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085D">
        <w:rPr>
          <w:rFonts w:ascii="Times New Roman" w:hAnsi="Times New Roman"/>
          <w:sz w:val="24"/>
          <w:szCs w:val="24"/>
        </w:rPr>
        <w:t>в) загрязнение водоемов и деградация почв</w:t>
      </w:r>
      <w:r w:rsidR="00F0085D">
        <w:rPr>
          <w:rFonts w:ascii="Times New Roman" w:hAnsi="Times New Roman"/>
          <w:sz w:val="24"/>
          <w:szCs w:val="24"/>
        </w:rPr>
        <w:t>;</w:t>
      </w:r>
    </w:p>
    <w:p w:rsidR="00F0085D" w:rsidRDefault="00751B60" w:rsidP="006705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085D">
        <w:rPr>
          <w:rFonts w:ascii="Times New Roman" w:hAnsi="Times New Roman"/>
          <w:sz w:val="24"/>
          <w:szCs w:val="24"/>
        </w:rPr>
        <w:t xml:space="preserve">г) </w:t>
      </w:r>
      <w:r w:rsidR="00F0085D" w:rsidRPr="00F0085D">
        <w:rPr>
          <w:rFonts w:ascii="Times New Roman" w:hAnsi="Times New Roman"/>
          <w:sz w:val="24"/>
          <w:szCs w:val="24"/>
        </w:rPr>
        <w:t>выброс в атмосферу фреонов</w:t>
      </w:r>
      <w:r w:rsidR="00670595">
        <w:rPr>
          <w:rFonts w:ascii="Times New Roman" w:hAnsi="Times New Roman"/>
          <w:sz w:val="24"/>
          <w:szCs w:val="24"/>
        </w:rPr>
        <w:t>.</w:t>
      </w:r>
    </w:p>
    <w:p w:rsidR="00670595" w:rsidRDefault="00670595" w:rsidP="002B0BB3">
      <w:pPr>
        <w:spacing w:after="0"/>
        <w:ind w:left="340" w:right="112"/>
        <w:jc w:val="both"/>
        <w:rPr>
          <w:rFonts w:ascii="Times New Roman" w:hAnsi="Times New Roman"/>
          <w:b/>
          <w:sz w:val="24"/>
          <w:szCs w:val="24"/>
        </w:rPr>
        <w:sectPr w:rsidR="00670595" w:rsidSect="006705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085D" w:rsidRPr="002B0BB3" w:rsidRDefault="00F0085D" w:rsidP="002B0BB3">
      <w:pPr>
        <w:spacing w:after="0"/>
        <w:ind w:left="340" w:right="112"/>
        <w:jc w:val="both"/>
        <w:rPr>
          <w:rFonts w:ascii="Times New Roman" w:hAnsi="Times New Roman"/>
          <w:b/>
          <w:sz w:val="24"/>
          <w:szCs w:val="24"/>
        </w:rPr>
      </w:pPr>
      <w:r w:rsidRPr="002B0BB3">
        <w:rPr>
          <w:rFonts w:ascii="Times New Roman" w:hAnsi="Times New Roman"/>
          <w:b/>
          <w:sz w:val="24"/>
          <w:szCs w:val="24"/>
        </w:rPr>
        <w:t>3.2. Лесные пожары – чрезвычайно распространенное явление. Среднегодовая площадь лесных пожаров на Земле составляет примерно 1% лесистой территории. Пожарная опасность тесно связана с природой леса. Например, летом в лиственных лесах она значительно ниже, чем в хвойных. Это связано с тем, что лиственные леса характеризуются:</w:t>
      </w:r>
    </w:p>
    <w:p w:rsidR="00F0085D" w:rsidRPr="00E4736E" w:rsidRDefault="00F0085D" w:rsidP="00670595">
      <w:pPr>
        <w:pStyle w:val="a3"/>
        <w:ind w:left="426"/>
      </w:pPr>
      <w:r w:rsidRPr="00E4736E">
        <w:t>а) меньшей густотой подроста и подлеска;</w:t>
      </w:r>
    </w:p>
    <w:p w:rsidR="00F0085D" w:rsidRPr="00E4736E" w:rsidRDefault="00F0085D" w:rsidP="00670595">
      <w:pPr>
        <w:pStyle w:val="a3"/>
        <w:ind w:left="426"/>
      </w:pPr>
      <w:r w:rsidRPr="00E4736E">
        <w:t>б) большим содержанием в воздухе эфирных масел;</w:t>
      </w:r>
    </w:p>
    <w:p w:rsidR="00284F3D" w:rsidRDefault="00F0085D" w:rsidP="00670595">
      <w:pPr>
        <w:pStyle w:val="a3"/>
        <w:ind w:left="426" w:right="1133"/>
      </w:pPr>
      <w:r w:rsidRPr="00E4736E">
        <w:t xml:space="preserve">в) меньшей посещаемостью туристами, охотниками, грибниками; </w:t>
      </w:r>
    </w:p>
    <w:p w:rsidR="00284F3D" w:rsidRDefault="00F0085D" w:rsidP="00670595">
      <w:pPr>
        <w:pStyle w:val="a3"/>
        <w:ind w:left="426" w:right="2750"/>
      </w:pPr>
      <w:r w:rsidRPr="00E4736E">
        <w:t>г) большей влажностью воздуха.</w:t>
      </w:r>
    </w:p>
    <w:p w:rsidR="00DC53AF" w:rsidRPr="002B0BB3" w:rsidRDefault="00284F3D" w:rsidP="00CD2D94">
      <w:pPr>
        <w:pStyle w:val="a3"/>
        <w:tabs>
          <w:tab w:val="left" w:pos="8931"/>
        </w:tabs>
        <w:ind w:left="426"/>
        <w:jc w:val="both"/>
        <w:rPr>
          <w:b/>
        </w:rPr>
      </w:pPr>
      <w:r w:rsidRPr="002B0BB3">
        <w:rPr>
          <w:b/>
        </w:rPr>
        <w:t>3.3. Озерная лягушка – одна из распространенных амфибий нашей страны. Во времена «борьбы с природой» это животное считали вредным по той причине, что:</w:t>
      </w:r>
    </w:p>
    <w:p w:rsidR="00DC53AF" w:rsidRPr="00E4736E" w:rsidRDefault="00DC53AF" w:rsidP="00F42298">
      <w:pPr>
        <w:pStyle w:val="a3"/>
        <w:ind w:left="426"/>
      </w:pPr>
      <w:r w:rsidRPr="00E4736E">
        <w:lastRenderedPageBreak/>
        <w:t xml:space="preserve">а) </w:t>
      </w:r>
      <w:r>
        <w:t>кожные покровы (как и у всех бесхвостых амфибий) выделяют секрет фринолизин, вызывающий у человека кожные заболевания</w:t>
      </w:r>
      <w:r w:rsidRPr="00E4736E">
        <w:t>;</w:t>
      </w:r>
    </w:p>
    <w:p w:rsidR="00DC53AF" w:rsidRPr="00E4736E" w:rsidRDefault="00DC53AF" w:rsidP="00F42298">
      <w:pPr>
        <w:pStyle w:val="a3"/>
        <w:ind w:left="426"/>
      </w:pPr>
      <w:r w:rsidRPr="00E4736E">
        <w:t xml:space="preserve">б) </w:t>
      </w:r>
      <w:r>
        <w:t>поедание ядовитой лягушки вызывает гибель промысловых рыб и птиц;</w:t>
      </w:r>
    </w:p>
    <w:p w:rsidR="00DC53AF" w:rsidRDefault="00DC53AF" w:rsidP="00F42298">
      <w:pPr>
        <w:pStyle w:val="a3"/>
        <w:ind w:left="426" w:right="1133"/>
      </w:pPr>
      <w:r w:rsidRPr="00E4736E">
        <w:t xml:space="preserve">в) </w:t>
      </w:r>
      <w:r>
        <w:t>личинки (головастики) конкурируют из-за пищи с мальками рыб;</w:t>
      </w:r>
      <w:r w:rsidRPr="00E4736E">
        <w:t xml:space="preserve"> </w:t>
      </w:r>
    </w:p>
    <w:p w:rsidR="00DC53AF" w:rsidRDefault="00DC53AF" w:rsidP="00F42298">
      <w:pPr>
        <w:pStyle w:val="a3"/>
        <w:ind w:left="426" w:right="-1"/>
      </w:pPr>
      <w:r w:rsidRPr="00E4736E">
        <w:t xml:space="preserve">г) </w:t>
      </w:r>
      <w:r>
        <w:t>личинки (головастики) подрывают кормовую базу промысловых птиц</w:t>
      </w:r>
      <w:r w:rsidRPr="00E4736E">
        <w:t>.</w:t>
      </w:r>
    </w:p>
    <w:p w:rsidR="00DC53AF" w:rsidRPr="002B0BB3" w:rsidRDefault="00DC53AF" w:rsidP="006B1DC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B0BB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3.4. Биологическая очистка – это:</w:t>
      </w:r>
    </w:p>
    <w:p w:rsidR="00DC53AF" w:rsidRDefault="00DC53AF" w:rsidP="00F42298">
      <w:pPr>
        <w:pStyle w:val="a3"/>
        <w:ind w:left="426"/>
      </w:pPr>
      <w:r>
        <w:t xml:space="preserve">а) удаление посторонних или вредных агентов из животных и растительных организмов путем разложения этих примесей и включения в метаболизм; </w:t>
      </w:r>
    </w:p>
    <w:p w:rsidR="00DC53AF" w:rsidRDefault="00DC53AF" w:rsidP="00F42298">
      <w:pPr>
        <w:pStyle w:val="a3"/>
        <w:ind w:left="426"/>
      </w:pPr>
      <w:r>
        <w:t xml:space="preserve">б) удаление загрязняющих веществ из окружающей среды путем аккумуляции в вегетативных частях растений, жировой ткани животных или в микроорганизмах; </w:t>
      </w:r>
    </w:p>
    <w:p w:rsidR="00DC53AF" w:rsidRDefault="00DC53AF" w:rsidP="00F42298">
      <w:pPr>
        <w:pStyle w:val="a3"/>
        <w:ind w:left="426"/>
      </w:pPr>
      <w:r>
        <w:t xml:space="preserve">в) изъятие загрязнителей из среды обитания живых организмов путем фильтрации или разложения с целью восстановления первичных свойств окружающей среды; </w:t>
      </w:r>
    </w:p>
    <w:p w:rsidR="002B0BB3" w:rsidRPr="002B0BB3" w:rsidRDefault="00DC53AF" w:rsidP="00F42298">
      <w:pPr>
        <w:pStyle w:val="a3"/>
        <w:ind w:left="426"/>
      </w:pPr>
      <w:r>
        <w:t>г) удаление посторонних или вредных микроорганизмов из почв и грунтов с помощью химических агентов.</w:t>
      </w:r>
    </w:p>
    <w:p w:rsidR="003347EC" w:rsidRPr="00F42298" w:rsidRDefault="003347EC" w:rsidP="00334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298">
        <w:rPr>
          <w:rFonts w:ascii="Times New Roman" w:hAnsi="Times New Roman"/>
          <w:b/>
          <w:sz w:val="24"/>
          <w:szCs w:val="24"/>
        </w:rPr>
        <w:t>Задание 4</w:t>
      </w:r>
    </w:p>
    <w:p w:rsidR="003347EC" w:rsidRDefault="00F42298" w:rsidP="003347EC">
      <w:pPr>
        <w:pStyle w:val="a3"/>
        <w:spacing w:before="8"/>
        <w:rPr>
          <w:b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92075</wp:posOffset>
                </wp:positionV>
                <wp:extent cx="6264910" cy="831215"/>
                <wp:effectExtent l="8890" t="6350" r="12700" b="1016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31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7EC" w:rsidRPr="00751B60" w:rsidRDefault="003347EC" w:rsidP="003347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Выберите один правильный ответ из четырёх возможных и письменно обоснуйте, почему этот ответ вы считаете правильным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остальные обоснуйте почему нет.</w:t>
                            </w:r>
                          </w:p>
                          <w:p w:rsidR="003347EC" w:rsidRPr="00751B60" w:rsidRDefault="003347EC" w:rsidP="003347EC">
                            <w:pPr>
                              <w:spacing w:before="2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(выбор правильного ответа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а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правильного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вета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баллов; обоснование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неправильных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ветов 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0 до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баллов всего за задачу –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12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ов</w:t>
                            </w:r>
                            <w:r w:rsidRPr="00751B60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79.45pt;margin-top:7.25pt;width:493.3pt;height:65.4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7reQIAAAYFAAAOAAAAZHJzL2Uyb0RvYy54bWysVF1vmzAUfZ+0/2D5PQVSmiWopOpCMk3q&#10;PqR2P8CxTbBmbM92Al21/75rE9J0fZmm8QAXfH3uOb7ncn3TtxIduHVCqxJnFylGXFHNhNqV+NvD&#10;ZjLHyHmiGJFa8RI/codvlm/fXHem4FPdaMm4RQCiXNGZEjfemyJJHG14S9yFNlzBYq1tSzy82l3C&#10;LOkAvZXJNE1nSactM1ZT7hx8rYZFvIz4dc2p/1LXjnskSwzcfLzbeN+Ge7K8JsXOEtMIeqRB/oFF&#10;S4SCoieoiniC9la8gmoFtdrp2l9Q3Sa6rgXlUQOoydI/1Nw3xPCoBQ7HmdMxuf8HSz8fvlokGPQO&#10;I0VaaNED7z16r3u0CKfTGVdA0r2BNN/D55AZlDpzp+l3h5ReNUTt+K21ums4YcAuCzuTs60Djgsg&#10;2+6TZlCG7L2OQH1t2wAIh4EAHbr0eOpMoELh42w6yxcZLFFYm19m0+wqliDFuNtY5z9w3aIQlNhC&#10;5yM6Odw5H9iQYkwJxZTeCClj96VCHVRIF7NBl5aChcUo0u62K2nRgQT/xOtY152ntcKDi6Vogdwp&#10;iRThNNaKxSqeCDnEwESqAA7igNsxGtzytEgX6/l6nk/y6Ww9ydOqmtxuVvlktsneXVWX1WpVZb8C&#10;zywvGsEYV4Hq6Nws/ztnHGdo8NzJuy8kuXPlm3i9Vp68pBFPGVSNz6gu2iB0fvCA77d99NtlgAsW&#10;2Wr2CL6wehhO+JlA0Gj7E6MOBrPE7seeWI6R/KjAW2GKx8COwXYMiKKwtcQeoyFc+WHa98aKXQPI&#10;g3uVvgX/1SJa45nF0bUwbFHD8ccQpvn8PWY9/76WvwEAAP//AwBQSwMEFAAGAAgAAAAhAJs+T4vb&#10;AAAACwEAAA8AAABkcnMvZG93bnJldi54bWxMj8FuwjAQRO+V+AdrkbgVpwhXaRoHIQSXHioF+AAT&#10;b5O08TqKDUn/vksv7W1mdzT7Nt9MrhM3HELrScPTMgGBVHnbUq3hfDo8piBCNGRN5wk1fGOATTF7&#10;yE1m/Ugl3o6xFlxCITMamhj7TMpQNehMWPoeiXcffnAmsh1qaQczcrnr5CpJnqUzLfGFxvS4a7D6&#10;Ol6dBiw/W+8P6Vj2sT6/hb1S+3el9WI+bV9BRJziXxju+IwOBTNd/JVsEB17lb5wlMVagbgHWLC6&#10;/E7WIItc/v+h+AEAAP//AwBQSwECLQAUAAYACAAAACEAtoM4kv4AAADhAQAAEwAAAAAAAAAAAAAA&#10;AAAAAAAAW0NvbnRlbnRfVHlwZXNdLnhtbFBLAQItABQABgAIAAAAIQA4/SH/1gAAAJQBAAALAAAA&#10;AAAAAAAAAAAAAC8BAABfcmVscy8ucmVsc1BLAQItABQABgAIAAAAIQAkxy7reQIAAAYFAAAOAAAA&#10;AAAAAAAAAAAAAC4CAABkcnMvZTJvRG9jLnhtbFBLAQItABQABgAIAAAAIQCbPk+L2wAAAAsBAAAP&#10;AAAAAAAAAAAAAAAAANMEAABkcnMvZG93bnJldi54bWxQSwUGAAAAAAQABADzAAAA2wUAAAAA&#10;" filled="f" strokeweight=".48pt">
                <v:textbox inset="0,0,0,0">
                  <w:txbxContent>
                    <w:p w:rsidR="003347EC" w:rsidRPr="00751B60" w:rsidRDefault="003347EC" w:rsidP="003347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Выберите один правильный ответ из четырёх возможных и письменно обоснуйте, почему этот ответ вы считаете правильным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остальные обоснуйте почему нет.</w:t>
                      </w:r>
                    </w:p>
                    <w:p w:rsidR="003347EC" w:rsidRPr="00751B60" w:rsidRDefault="003347EC" w:rsidP="003347EC">
                      <w:pPr>
                        <w:spacing w:before="2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(выбор правильного ответа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а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правильного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вета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4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баллов; обоснование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неправильных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ветов 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0 до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баллов всего за задачу –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12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ов</w:t>
                      </w:r>
                      <w:r w:rsidRPr="00751B60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347EC" w:rsidRPr="00DB3AD7" w:rsidRDefault="003347EC" w:rsidP="00CD2D94">
      <w:pPr>
        <w:widowControl w:val="0"/>
        <w:tabs>
          <w:tab w:val="left" w:pos="582"/>
        </w:tabs>
        <w:autoSpaceDE w:val="0"/>
        <w:autoSpaceDN w:val="0"/>
        <w:spacing w:before="90" w:after="8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DB3AD7">
        <w:rPr>
          <w:rFonts w:ascii="Times New Roman" w:hAnsi="Times New Roman"/>
          <w:b/>
          <w:sz w:val="24"/>
          <w:szCs w:val="24"/>
        </w:rPr>
        <w:t>Крупномасштабная распашка целинных и залежных земель на южном Урале и северном Казахстане, получившая в СССР название «Освоение цел</w:t>
      </w:r>
      <w:r w:rsidR="00CD2D94" w:rsidRPr="00DB3AD7">
        <w:rPr>
          <w:rFonts w:ascii="Times New Roman" w:hAnsi="Times New Roman"/>
          <w:b/>
          <w:sz w:val="24"/>
          <w:szCs w:val="24"/>
        </w:rPr>
        <w:t>и</w:t>
      </w:r>
      <w:r w:rsidRPr="00DB3AD7">
        <w:rPr>
          <w:rFonts w:ascii="Times New Roman" w:hAnsi="Times New Roman"/>
          <w:b/>
          <w:sz w:val="24"/>
          <w:szCs w:val="24"/>
        </w:rPr>
        <w:t>ны», уже к концу 1950-х годов вызвала:</w:t>
      </w:r>
    </w:p>
    <w:p w:rsidR="002B0BB3" w:rsidRDefault="002B0BB3" w:rsidP="002B0BB3">
      <w:pPr>
        <w:pStyle w:val="TableParagraph"/>
        <w:spacing w:line="271" w:lineRule="exact"/>
        <w:ind w:left="108"/>
        <w:rPr>
          <w:sz w:val="24"/>
          <w:lang w:val="ru-RU"/>
        </w:rPr>
      </w:pPr>
      <w:r w:rsidRPr="002B0BB3">
        <w:rPr>
          <w:sz w:val="24"/>
          <w:szCs w:val="24"/>
          <w:lang w:val="ru-RU"/>
        </w:rPr>
        <w:t>а)</w:t>
      </w:r>
      <w:r w:rsidRPr="002B0BB3">
        <w:rPr>
          <w:sz w:val="24"/>
          <w:lang w:val="ru-RU"/>
        </w:rPr>
        <w:t xml:space="preserve"> </w:t>
      </w:r>
      <w:r w:rsidRPr="000B7754">
        <w:rPr>
          <w:sz w:val="24"/>
          <w:lang w:val="ru-RU"/>
        </w:rPr>
        <w:t>накопление избытка влаги в почве, и, как следствие, развитие</w:t>
      </w:r>
      <w:r>
        <w:rPr>
          <w:sz w:val="24"/>
          <w:lang w:val="ru-RU"/>
        </w:rPr>
        <w:t xml:space="preserve"> </w:t>
      </w:r>
      <w:r w:rsidRPr="002B0BB3">
        <w:rPr>
          <w:sz w:val="24"/>
          <w:lang w:val="ru-RU"/>
        </w:rPr>
        <w:t>процесса заболачивания</w:t>
      </w:r>
      <w:r w:rsidR="00F42298">
        <w:rPr>
          <w:sz w:val="24"/>
          <w:lang w:val="ru-RU"/>
        </w:rPr>
        <w:t>;</w:t>
      </w:r>
    </w:p>
    <w:p w:rsidR="002B0BB3" w:rsidRDefault="002B0BB3" w:rsidP="002B0BB3">
      <w:pPr>
        <w:pStyle w:val="TableParagraph"/>
        <w:spacing w:line="271" w:lineRule="exact"/>
        <w:ind w:left="108"/>
        <w:rPr>
          <w:sz w:val="24"/>
          <w:lang w:val="ru-RU"/>
        </w:rPr>
      </w:pPr>
      <w:r>
        <w:rPr>
          <w:sz w:val="24"/>
          <w:lang w:val="ru-RU"/>
        </w:rPr>
        <w:t xml:space="preserve">б) </w:t>
      </w:r>
      <w:r w:rsidRPr="00A844DA">
        <w:rPr>
          <w:sz w:val="24"/>
          <w:lang w:val="ru-RU"/>
        </w:rPr>
        <w:t>ветровую эрозию</w:t>
      </w:r>
      <w:r w:rsidR="00F42298">
        <w:rPr>
          <w:sz w:val="24"/>
          <w:lang w:val="ru-RU"/>
        </w:rPr>
        <w:t>;</w:t>
      </w:r>
    </w:p>
    <w:p w:rsidR="002B0BB3" w:rsidRDefault="002B0BB3" w:rsidP="002B0BB3">
      <w:pPr>
        <w:pStyle w:val="TableParagraph"/>
        <w:spacing w:line="271" w:lineRule="exact"/>
        <w:ind w:left="108"/>
        <w:rPr>
          <w:sz w:val="24"/>
          <w:lang w:val="ru-RU"/>
        </w:rPr>
      </w:pPr>
      <w:r>
        <w:rPr>
          <w:sz w:val="24"/>
          <w:lang w:val="ru-RU"/>
        </w:rPr>
        <w:t>в)</w:t>
      </w:r>
      <w:r w:rsidRPr="00A844DA">
        <w:rPr>
          <w:sz w:val="24"/>
          <w:lang w:val="ru-RU"/>
        </w:rPr>
        <w:t xml:space="preserve"> переуплотнение почв</w:t>
      </w:r>
      <w:r w:rsidR="00F42298">
        <w:rPr>
          <w:sz w:val="24"/>
          <w:lang w:val="ru-RU"/>
        </w:rPr>
        <w:t>;</w:t>
      </w:r>
    </w:p>
    <w:p w:rsidR="003347EC" w:rsidRPr="002B0BB3" w:rsidRDefault="002B0BB3" w:rsidP="002B0BB3">
      <w:pPr>
        <w:pStyle w:val="TableParagraph"/>
        <w:spacing w:line="269" w:lineRule="exact"/>
        <w:ind w:left="108"/>
        <w:rPr>
          <w:sz w:val="24"/>
          <w:lang w:val="ru-RU"/>
        </w:rPr>
      </w:pPr>
      <w:r>
        <w:rPr>
          <w:sz w:val="24"/>
          <w:lang w:val="ru-RU"/>
        </w:rPr>
        <w:t>г)</w:t>
      </w:r>
      <w:r w:rsidRPr="002B0BB3">
        <w:rPr>
          <w:sz w:val="24"/>
          <w:lang w:val="ru-RU"/>
        </w:rPr>
        <w:t xml:space="preserve"> </w:t>
      </w:r>
      <w:r w:rsidRPr="000B7754">
        <w:rPr>
          <w:sz w:val="24"/>
          <w:lang w:val="ru-RU"/>
        </w:rPr>
        <w:t>усиление испарения почвенной влаги, и как следствие, развитие</w:t>
      </w:r>
      <w:r>
        <w:rPr>
          <w:sz w:val="24"/>
          <w:lang w:val="ru-RU"/>
        </w:rPr>
        <w:t xml:space="preserve"> </w:t>
      </w:r>
      <w:r w:rsidRPr="002B0BB3">
        <w:rPr>
          <w:sz w:val="24"/>
          <w:lang w:val="ru-RU"/>
        </w:rPr>
        <w:t xml:space="preserve">процессов засоления </w:t>
      </w:r>
      <w:bookmarkStart w:id="1" w:name="_GoBack"/>
      <w:bookmarkEnd w:id="1"/>
      <w:r w:rsidRPr="002B0BB3">
        <w:rPr>
          <w:sz w:val="24"/>
          <w:lang w:val="ru-RU"/>
        </w:rPr>
        <w:t>почв</w:t>
      </w:r>
      <w:r>
        <w:rPr>
          <w:sz w:val="24"/>
          <w:lang w:val="ru-RU"/>
        </w:rPr>
        <w:t>.</w:t>
      </w:r>
      <w:bookmarkEnd w:id="0"/>
    </w:p>
    <w:sectPr w:rsidR="003347EC" w:rsidRPr="002B0BB3" w:rsidSect="0067059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42F3"/>
    <w:multiLevelType w:val="multilevel"/>
    <w:tmpl w:val="2AEAD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82188E"/>
    <w:multiLevelType w:val="multilevel"/>
    <w:tmpl w:val="57F27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B708D4"/>
    <w:multiLevelType w:val="multilevel"/>
    <w:tmpl w:val="BA701510"/>
    <w:lvl w:ilvl="0">
      <w:start w:val="1"/>
      <w:numFmt w:val="russianLower"/>
      <w:lvlText w:val="1.1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1C14C2A"/>
    <w:multiLevelType w:val="multilevel"/>
    <w:tmpl w:val="6EF89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A7391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A236997"/>
    <w:multiLevelType w:val="hybridMultilevel"/>
    <w:tmpl w:val="03E0122C"/>
    <w:lvl w:ilvl="0" w:tplc="79588776">
      <w:start w:val="2"/>
      <w:numFmt w:val="decimal"/>
      <w:lvlText w:val="%1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46691D8">
      <w:numFmt w:val="bullet"/>
      <w:lvlText w:val="•"/>
      <w:lvlJc w:val="left"/>
      <w:pPr>
        <w:ind w:left="1150" w:hanging="240"/>
      </w:pPr>
      <w:rPr>
        <w:rFonts w:hint="default"/>
      </w:rPr>
    </w:lvl>
    <w:lvl w:ilvl="2" w:tplc="76DA14EE">
      <w:numFmt w:val="bullet"/>
      <w:lvlText w:val="•"/>
      <w:lvlJc w:val="left"/>
      <w:pPr>
        <w:ind w:left="2081" w:hanging="240"/>
      </w:pPr>
      <w:rPr>
        <w:rFonts w:hint="default"/>
      </w:rPr>
    </w:lvl>
    <w:lvl w:ilvl="3" w:tplc="398AC012">
      <w:numFmt w:val="bullet"/>
      <w:lvlText w:val="•"/>
      <w:lvlJc w:val="left"/>
      <w:pPr>
        <w:ind w:left="3011" w:hanging="240"/>
      </w:pPr>
      <w:rPr>
        <w:rFonts w:hint="default"/>
      </w:rPr>
    </w:lvl>
    <w:lvl w:ilvl="4" w:tplc="FA787E62">
      <w:numFmt w:val="bullet"/>
      <w:lvlText w:val="•"/>
      <w:lvlJc w:val="left"/>
      <w:pPr>
        <w:ind w:left="3942" w:hanging="240"/>
      </w:pPr>
      <w:rPr>
        <w:rFonts w:hint="default"/>
      </w:rPr>
    </w:lvl>
    <w:lvl w:ilvl="5" w:tplc="0428AFC2">
      <w:numFmt w:val="bullet"/>
      <w:lvlText w:val="•"/>
      <w:lvlJc w:val="left"/>
      <w:pPr>
        <w:ind w:left="4873" w:hanging="240"/>
      </w:pPr>
      <w:rPr>
        <w:rFonts w:hint="default"/>
      </w:rPr>
    </w:lvl>
    <w:lvl w:ilvl="6" w:tplc="13DA0A98">
      <w:numFmt w:val="bullet"/>
      <w:lvlText w:val="•"/>
      <w:lvlJc w:val="left"/>
      <w:pPr>
        <w:ind w:left="5803" w:hanging="240"/>
      </w:pPr>
      <w:rPr>
        <w:rFonts w:hint="default"/>
      </w:rPr>
    </w:lvl>
    <w:lvl w:ilvl="7" w:tplc="CEA672CC">
      <w:numFmt w:val="bullet"/>
      <w:lvlText w:val="•"/>
      <w:lvlJc w:val="left"/>
      <w:pPr>
        <w:ind w:left="6734" w:hanging="240"/>
      </w:pPr>
      <w:rPr>
        <w:rFonts w:hint="default"/>
      </w:rPr>
    </w:lvl>
    <w:lvl w:ilvl="8" w:tplc="89480524">
      <w:numFmt w:val="bullet"/>
      <w:lvlText w:val="•"/>
      <w:lvlJc w:val="left"/>
      <w:pPr>
        <w:ind w:left="7665" w:hanging="2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71"/>
    <w:rsid w:val="000A612C"/>
    <w:rsid w:val="00257033"/>
    <w:rsid w:val="00284F3D"/>
    <w:rsid w:val="00286E8D"/>
    <w:rsid w:val="002B0BB3"/>
    <w:rsid w:val="003347EC"/>
    <w:rsid w:val="003B0FA2"/>
    <w:rsid w:val="003B3A18"/>
    <w:rsid w:val="003D2F71"/>
    <w:rsid w:val="0043532B"/>
    <w:rsid w:val="00474082"/>
    <w:rsid w:val="004C244E"/>
    <w:rsid w:val="005C12B8"/>
    <w:rsid w:val="0063071A"/>
    <w:rsid w:val="00660075"/>
    <w:rsid w:val="006657DC"/>
    <w:rsid w:val="00670595"/>
    <w:rsid w:val="006B1DCF"/>
    <w:rsid w:val="006B72E8"/>
    <w:rsid w:val="00711C8F"/>
    <w:rsid w:val="00751B60"/>
    <w:rsid w:val="008F3A2E"/>
    <w:rsid w:val="00954EAE"/>
    <w:rsid w:val="00A446BA"/>
    <w:rsid w:val="00A75DDE"/>
    <w:rsid w:val="00A844DA"/>
    <w:rsid w:val="00A8684C"/>
    <w:rsid w:val="00B1326D"/>
    <w:rsid w:val="00B90411"/>
    <w:rsid w:val="00B93B03"/>
    <w:rsid w:val="00CD2D94"/>
    <w:rsid w:val="00DB3AD7"/>
    <w:rsid w:val="00DB5445"/>
    <w:rsid w:val="00DC53AF"/>
    <w:rsid w:val="00F0085D"/>
    <w:rsid w:val="00F42298"/>
    <w:rsid w:val="00FA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AD69"/>
  <w15:docId w15:val="{6828951B-A46A-45B4-8E6E-0CD106DB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2F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D2F7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D2F71"/>
    <w:pPr>
      <w:ind w:left="720"/>
      <w:contextualSpacing/>
    </w:pPr>
  </w:style>
  <w:style w:type="character" w:styleId="a6">
    <w:name w:val="Strong"/>
    <w:basedOn w:val="a0"/>
    <w:uiPriority w:val="22"/>
    <w:qFormat/>
    <w:rsid w:val="006B1DCF"/>
    <w:rPr>
      <w:b/>
      <w:bCs/>
    </w:rPr>
  </w:style>
  <w:style w:type="paragraph" w:customStyle="1" w:styleId="11">
    <w:name w:val="Заголовок 11"/>
    <w:basedOn w:val="a"/>
    <w:uiPriority w:val="1"/>
    <w:qFormat/>
    <w:rsid w:val="003B0FA2"/>
    <w:pPr>
      <w:widowControl w:val="0"/>
      <w:autoSpaceDE w:val="0"/>
      <w:autoSpaceDN w:val="0"/>
      <w:spacing w:after="0" w:line="240" w:lineRule="auto"/>
      <w:ind w:left="2824" w:right="3075"/>
      <w:jc w:val="center"/>
      <w:outlineLvl w:val="1"/>
    </w:pPr>
    <w:rPr>
      <w:rFonts w:ascii="Arial" w:eastAsia="Arial" w:hAnsi="Arial" w:cs="Arial"/>
      <w:b/>
      <w:bCs/>
      <w:sz w:val="36"/>
      <w:szCs w:val="36"/>
      <w:lang w:val="en-US"/>
    </w:rPr>
  </w:style>
  <w:style w:type="table" w:customStyle="1" w:styleId="TableNormal">
    <w:name w:val="Table Normal"/>
    <w:uiPriority w:val="2"/>
    <w:semiHidden/>
    <w:unhideWhenUsed/>
    <w:qFormat/>
    <w:rsid w:val="00334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it@kimc.ms</cp:lastModifiedBy>
  <cp:revision>2</cp:revision>
  <dcterms:created xsi:type="dcterms:W3CDTF">2019-06-14T07:08:00Z</dcterms:created>
  <dcterms:modified xsi:type="dcterms:W3CDTF">2019-06-14T07:08:00Z</dcterms:modified>
</cp:coreProperties>
</file>