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EF" w:rsidRPr="005A2A68" w:rsidRDefault="00BC6E52" w:rsidP="003B6524">
      <w:pPr>
        <w:jc w:val="center"/>
        <w:rPr>
          <w:sz w:val="28"/>
          <w:szCs w:val="28"/>
        </w:rPr>
      </w:pPr>
      <w:r w:rsidRPr="005A2A68">
        <w:rPr>
          <w:sz w:val="28"/>
          <w:szCs w:val="28"/>
        </w:rPr>
        <w:t>В</w:t>
      </w:r>
      <w:r w:rsidR="005A2A68" w:rsidRPr="005A2A68">
        <w:rPr>
          <w:sz w:val="28"/>
          <w:szCs w:val="28"/>
        </w:rPr>
        <w:t xml:space="preserve">сероссийская олимпиада школьников </w:t>
      </w:r>
      <w:r w:rsidRPr="005A2A68">
        <w:rPr>
          <w:sz w:val="28"/>
          <w:szCs w:val="28"/>
        </w:rPr>
        <w:t>2024-2025</w:t>
      </w:r>
      <w:r w:rsidR="007B2CEF" w:rsidRPr="005A2A68">
        <w:rPr>
          <w:sz w:val="28"/>
          <w:szCs w:val="28"/>
        </w:rPr>
        <w:t xml:space="preserve"> учебный год</w:t>
      </w:r>
    </w:p>
    <w:p w:rsidR="007B2CEF" w:rsidRPr="005A2A68" w:rsidRDefault="00BC6E52" w:rsidP="00BC6E52">
      <w:pPr>
        <w:jc w:val="center"/>
        <w:rPr>
          <w:sz w:val="28"/>
          <w:szCs w:val="28"/>
        </w:rPr>
      </w:pPr>
      <w:r w:rsidRPr="005A2A68">
        <w:rPr>
          <w:sz w:val="28"/>
          <w:szCs w:val="28"/>
        </w:rPr>
        <w:t>Шко</w:t>
      </w:r>
      <w:r w:rsidR="00353B5C" w:rsidRPr="005A2A68">
        <w:rPr>
          <w:sz w:val="28"/>
          <w:szCs w:val="28"/>
        </w:rPr>
        <w:t>льный этап</w:t>
      </w:r>
      <w:r w:rsidR="005A2A68">
        <w:rPr>
          <w:sz w:val="28"/>
          <w:szCs w:val="28"/>
        </w:rPr>
        <w:t xml:space="preserve"> (устный тур)</w:t>
      </w:r>
      <w:r w:rsidR="00353B5C" w:rsidRPr="005A2A68">
        <w:rPr>
          <w:sz w:val="28"/>
          <w:szCs w:val="28"/>
        </w:rPr>
        <w:t xml:space="preserve">. Английский язык, 5-6 </w:t>
      </w:r>
      <w:r w:rsidR="007B2CEF" w:rsidRPr="005A2A68">
        <w:rPr>
          <w:sz w:val="28"/>
          <w:szCs w:val="28"/>
        </w:rPr>
        <w:t>класс</w:t>
      </w:r>
    </w:p>
    <w:p w:rsidR="00AA656D" w:rsidRPr="005A2A68" w:rsidRDefault="00AA656D" w:rsidP="003B6524">
      <w:pPr>
        <w:jc w:val="center"/>
        <w:rPr>
          <w:bCs/>
          <w:sz w:val="28"/>
          <w:szCs w:val="28"/>
        </w:rPr>
      </w:pPr>
      <w:r w:rsidRPr="005A2A68">
        <w:rPr>
          <w:bCs/>
          <w:sz w:val="28"/>
          <w:szCs w:val="28"/>
        </w:rPr>
        <w:t xml:space="preserve">Максимальное количество баллов </w:t>
      </w:r>
      <w:r w:rsidR="005C16CC" w:rsidRPr="005A2A68">
        <w:rPr>
          <w:bCs/>
          <w:sz w:val="28"/>
          <w:szCs w:val="28"/>
        </w:rPr>
        <w:t>2</w:t>
      </w:r>
      <w:r w:rsidRPr="005A2A68">
        <w:rPr>
          <w:bCs/>
          <w:sz w:val="28"/>
          <w:szCs w:val="28"/>
        </w:rPr>
        <w:t>0.</w:t>
      </w:r>
    </w:p>
    <w:p w:rsidR="00AA656D" w:rsidRPr="003B6524" w:rsidRDefault="00AA656D" w:rsidP="00AA656D">
      <w:pPr>
        <w:spacing w:line="360" w:lineRule="auto"/>
        <w:jc w:val="center"/>
        <w:rPr>
          <w:b/>
          <w:bCs/>
          <w:szCs w:val="24"/>
        </w:rPr>
      </w:pPr>
    </w:p>
    <w:p w:rsidR="00DC2831" w:rsidRDefault="007B2CEF" w:rsidP="007B2CE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7B2CEF">
        <w:rPr>
          <w:b/>
          <w:sz w:val="28"/>
          <w:szCs w:val="28"/>
          <w:u w:val="single"/>
        </w:rPr>
        <w:t>Инструкция для экспертов</w:t>
      </w:r>
    </w:p>
    <w:p w:rsidR="00AA656D" w:rsidRPr="00AA656D" w:rsidRDefault="001208C1" w:rsidP="003B652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проведении устного этапа участвуют 2 учителя: </w:t>
      </w:r>
      <w:r w:rsidR="00876DD0">
        <w:rPr>
          <w:i/>
          <w:iCs/>
          <w:sz w:val="28"/>
          <w:szCs w:val="28"/>
          <w:lang w:val="en-US"/>
        </w:rPr>
        <w:t>interlocutor</w:t>
      </w:r>
      <w:r w:rsidR="00AA656D">
        <w:rPr>
          <w:sz w:val="28"/>
          <w:szCs w:val="28"/>
        </w:rPr>
        <w:t>(собеседник)</w:t>
      </w:r>
      <w:r w:rsidR="003B6524">
        <w:rPr>
          <w:sz w:val="28"/>
          <w:szCs w:val="28"/>
        </w:rPr>
        <w:t xml:space="preserve">и </w:t>
      </w:r>
      <w:r w:rsidR="00AA656D" w:rsidRPr="003B6524">
        <w:rPr>
          <w:i/>
          <w:iCs/>
          <w:sz w:val="28"/>
          <w:szCs w:val="28"/>
          <w:lang w:val="en-US"/>
        </w:rPr>
        <w:t>expert</w:t>
      </w:r>
      <w:r w:rsidR="00AA656D">
        <w:rPr>
          <w:sz w:val="28"/>
          <w:szCs w:val="28"/>
        </w:rPr>
        <w:t xml:space="preserve"> (эксперт, оценивающий ответы).</w:t>
      </w:r>
    </w:p>
    <w:p w:rsidR="007B2CEF" w:rsidRPr="00790A9E" w:rsidRDefault="00790A9E" w:rsidP="003B652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Приглашается </w:t>
      </w:r>
      <w:r w:rsidRPr="00790A9E">
        <w:rPr>
          <w:b/>
          <w:bCs/>
          <w:sz w:val="28"/>
          <w:szCs w:val="28"/>
        </w:rPr>
        <w:t>2 участника</w:t>
      </w:r>
      <w:r>
        <w:rPr>
          <w:sz w:val="28"/>
          <w:szCs w:val="28"/>
        </w:rPr>
        <w:t>: ребята работают в паре</w:t>
      </w:r>
      <w:r w:rsidR="001225A5">
        <w:rPr>
          <w:sz w:val="28"/>
          <w:szCs w:val="28"/>
        </w:rPr>
        <w:t xml:space="preserve">. </w:t>
      </w:r>
      <w:r>
        <w:rPr>
          <w:sz w:val="28"/>
          <w:szCs w:val="28"/>
        </w:rPr>
        <w:t>Участники</w:t>
      </w:r>
      <w:r w:rsidR="00BC6E52">
        <w:rPr>
          <w:sz w:val="28"/>
          <w:szCs w:val="28"/>
        </w:rPr>
        <w:t xml:space="preserve"> </w:t>
      </w:r>
      <w:r w:rsidR="00AB403F">
        <w:rPr>
          <w:sz w:val="28"/>
          <w:szCs w:val="28"/>
        </w:rPr>
        <w:t>садятся перед собеседником. Собеседник</w:t>
      </w:r>
      <w:r w:rsidR="00BC6E52">
        <w:rPr>
          <w:sz w:val="28"/>
          <w:szCs w:val="28"/>
        </w:rPr>
        <w:t xml:space="preserve"> </w:t>
      </w:r>
      <w:r>
        <w:rPr>
          <w:sz w:val="28"/>
          <w:szCs w:val="28"/>
        </w:rPr>
        <w:t>приветствует детей (</w:t>
      </w:r>
      <w:r>
        <w:rPr>
          <w:sz w:val="28"/>
          <w:szCs w:val="28"/>
          <w:lang w:val="en-US"/>
        </w:rPr>
        <w:t>Hello</w:t>
      </w:r>
      <w:r w:rsidRPr="00790A9E">
        <w:rPr>
          <w:sz w:val="28"/>
          <w:szCs w:val="28"/>
        </w:rPr>
        <w:t xml:space="preserve">! </w:t>
      </w:r>
      <w:r>
        <w:rPr>
          <w:sz w:val="28"/>
          <w:szCs w:val="28"/>
          <w:lang w:val="en-US"/>
        </w:rPr>
        <w:t>Nice</w:t>
      </w:r>
      <w:r w:rsidR="00C43B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</w:t>
      </w:r>
      <w:r w:rsidR="00C43B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meet</w:t>
      </w:r>
      <w:r w:rsidR="00C43B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you</w:t>
      </w:r>
      <w:r w:rsidRPr="00790A9E">
        <w:rPr>
          <w:sz w:val="28"/>
          <w:szCs w:val="28"/>
        </w:rPr>
        <w:t>!</w:t>
      </w:r>
      <w:r w:rsidR="00C43B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What</w:t>
      </w:r>
      <w:r w:rsidRPr="00790A9E"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s</w:t>
      </w:r>
      <w:r w:rsidR="00C43B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your</w:t>
      </w:r>
      <w:r w:rsidR="00C43B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name</w:t>
      </w:r>
      <w:r w:rsidRPr="00790A9E">
        <w:rPr>
          <w:sz w:val="28"/>
          <w:szCs w:val="28"/>
        </w:rPr>
        <w:t xml:space="preserve">?), </w:t>
      </w:r>
      <w:r>
        <w:rPr>
          <w:sz w:val="28"/>
          <w:szCs w:val="28"/>
        </w:rPr>
        <w:t>показывает картинку на столе и даёт краткую установку:</w:t>
      </w:r>
    </w:p>
    <w:p w:rsidR="006A76AE" w:rsidRDefault="007B2CEF" w:rsidP="003B652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528A">
        <w:rPr>
          <w:sz w:val="28"/>
          <w:szCs w:val="28"/>
        </w:rPr>
        <w:t xml:space="preserve">Перед </w:t>
      </w:r>
      <w:r w:rsidR="00BC6E52">
        <w:rPr>
          <w:sz w:val="28"/>
          <w:szCs w:val="28"/>
        </w:rPr>
        <w:t>вами карточки с заданием</w:t>
      </w:r>
      <w:r w:rsidR="0097528A">
        <w:rPr>
          <w:sz w:val="28"/>
          <w:szCs w:val="28"/>
        </w:rPr>
        <w:t>.</w:t>
      </w:r>
      <w:r w:rsidR="00BC6E52">
        <w:rPr>
          <w:sz w:val="28"/>
          <w:szCs w:val="28"/>
        </w:rPr>
        <w:t xml:space="preserve"> Ваша задача разыграть диалог друг с другом. Для этого вам нужно </w:t>
      </w:r>
      <w:r w:rsidR="005C16CC">
        <w:rPr>
          <w:sz w:val="28"/>
          <w:szCs w:val="28"/>
        </w:rPr>
        <w:t xml:space="preserve">правильно сформулировать </w:t>
      </w:r>
      <w:r w:rsidR="00BC6E52">
        <w:rPr>
          <w:sz w:val="28"/>
          <w:szCs w:val="28"/>
        </w:rPr>
        <w:t xml:space="preserve">вопросы </w:t>
      </w:r>
      <w:r w:rsidR="005C16CC">
        <w:rPr>
          <w:sz w:val="28"/>
          <w:szCs w:val="28"/>
        </w:rPr>
        <w:t>по плану в ваших листах</w:t>
      </w:r>
      <w:r w:rsidR="00BC6E52">
        <w:rPr>
          <w:sz w:val="28"/>
          <w:szCs w:val="28"/>
        </w:rPr>
        <w:t>,</w:t>
      </w:r>
      <w:r w:rsidR="00F0415F">
        <w:rPr>
          <w:sz w:val="28"/>
          <w:szCs w:val="28"/>
        </w:rPr>
        <w:t xml:space="preserve"> для этого вы можете воспользоваться черновиками, которые лежат перед вами</w:t>
      </w:r>
      <w:r w:rsidR="00582901">
        <w:rPr>
          <w:sz w:val="28"/>
          <w:szCs w:val="28"/>
        </w:rPr>
        <w:t>.</w:t>
      </w:r>
      <w:r w:rsidR="00BC6E52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</w:rPr>
        <w:t>Для</w:t>
      </w:r>
      <w:r w:rsidR="00BC6E52" w:rsidRPr="00B412F3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</w:rPr>
        <w:t>построения</w:t>
      </w:r>
      <w:r w:rsidR="00BC6E52" w:rsidRPr="00B412F3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</w:rPr>
        <w:t>вопросов</w:t>
      </w:r>
      <w:r w:rsidR="00BC6E52" w:rsidRPr="00B412F3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</w:rPr>
        <w:t>используйте</w:t>
      </w:r>
      <w:r w:rsidR="00BC6E52" w:rsidRPr="00B412F3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  <w:lang w:val="en-US"/>
        </w:rPr>
        <w:t>Present</w:t>
      </w:r>
      <w:r w:rsidR="00BC6E52" w:rsidRPr="00B412F3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  <w:lang w:val="en-US"/>
        </w:rPr>
        <w:t>Simple</w:t>
      </w:r>
      <w:r w:rsidR="00BC6E52" w:rsidRPr="00B412F3">
        <w:rPr>
          <w:sz w:val="28"/>
          <w:szCs w:val="28"/>
        </w:rPr>
        <w:t xml:space="preserve">, </w:t>
      </w:r>
      <w:r w:rsidR="00BC6E52" w:rsidRPr="00BC6E52">
        <w:rPr>
          <w:sz w:val="28"/>
          <w:szCs w:val="28"/>
          <w:lang w:val="en-US"/>
        </w:rPr>
        <w:t>Future</w:t>
      </w:r>
      <w:r w:rsidR="00BC6E52" w:rsidRPr="00B412F3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  <w:lang w:val="en-US"/>
        </w:rPr>
        <w:t>Simple</w:t>
      </w:r>
      <w:r w:rsidR="00BC6E52" w:rsidRPr="00B412F3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</w:rPr>
        <w:t>или</w:t>
      </w:r>
      <w:r w:rsidR="00BC6E52" w:rsidRPr="00B412F3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  <w:lang w:val="en-US"/>
        </w:rPr>
        <w:t>Present</w:t>
      </w:r>
      <w:r w:rsidR="00BC6E52" w:rsidRPr="00B412F3">
        <w:rPr>
          <w:sz w:val="28"/>
          <w:szCs w:val="28"/>
        </w:rPr>
        <w:t xml:space="preserve"> </w:t>
      </w:r>
      <w:r w:rsidR="00BC6E52" w:rsidRPr="00BC6E52">
        <w:rPr>
          <w:sz w:val="28"/>
          <w:szCs w:val="28"/>
          <w:lang w:val="en-US"/>
        </w:rPr>
        <w:t>Continuous</w:t>
      </w:r>
      <w:r w:rsidR="00B412F3">
        <w:rPr>
          <w:sz w:val="28"/>
          <w:szCs w:val="28"/>
        </w:rPr>
        <w:t>, вопросы могут быть любого типа</w:t>
      </w:r>
      <w:r w:rsidR="00BC6E52" w:rsidRPr="00B412F3">
        <w:rPr>
          <w:sz w:val="28"/>
          <w:szCs w:val="28"/>
        </w:rPr>
        <w:t xml:space="preserve">. </w:t>
      </w:r>
      <w:r w:rsidR="00F0415F">
        <w:rPr>
          <w:sz w:val="28"/>
          <w:szCs w:val="28"/>
        </w:rPr>
        <w:t>При ответе</w:t>
      </w:r>
      <w:r w:rsidR="0097528A">
        <w:rPr>
          <w:sz w:val="28"/>
          <w:szCs w:val="28"/>
        </w:rPr>
        <w:t>,</w:t>
      </w:r>
      <w:r w:rsidR="00F0415F">
        <w:rPr>
          <w:sz w:val="28"/>
          <w:szCs w:val="28"/>
        </w:rPr>
        <w:t xml:space="preserve"> е</w:t>
      </w:r>
      <w:r w:rsidR="0020045A">
        <w:rPr>
          <w:sz w:val="28"/>
          <w:szCs w:val="28"/>
        </w:rPr>
        <w:t>сли какой- то вопрос вам не будет понятен, вы можете переспросить или уточнить его</w:t>
      </w:r>
      <w:r w:rsidR="00F0415F">
        <w:rPr>
          <w:sz w:val="28"/>
          <w:szCs w:val="28"/>
        </w:rPr>
        <w:t xml:space="preserve"> у собеседника</w:t>
      </w:r>
      <w:r w:rsidR="0020045A">
        <w:rPr>
          <w:sz w:val="28"/>
          <w:szCs w:val="28"/>
        </w:rPr>
        <w:t xml:space="preserve">. </w:t>
      </w:r>
      <w:r w:rsidR="00BC6E52">
        <w:rPr>
          <w:sz w:val="28"/>
          <w:szCs w:val="28"/>
        </w:rPr>
        <w:t>Вопросы вы задаете по очереди,</w:t>
      </w:r>
      <w:r w:rsidR="00790A9E">
        <w:rPr>
          <w:sz w:val="28"/>
          <w:szCs w:val="28"/>
        </w:rPr>
        <w:t xml:space="preserve"> отвечаете </w:t>
      </w:r>
      <w:r w:rsidR="00F0415F">
        <w:rPr>
          <w:b/>
          <w:bCs/>
          <w:sz w:val="28"/>
          <w:szCs w:val="28"/>
        </w:rPr>
        <w:t xml:space="preserve">на вопросы </w:t>
      </w:r>
      <w:r w:rsidR="00790A9E" w:rsidRPr="00150F55">
        <w:rPr>
          <w:b/>
          <w:sz w:val="28"/>
          <w:szCs w:val="28"/>
          <w:highlight w:val="yellow"/>
        </w:rPr>
        <w:t>полными</w:t>
      </w:r>
      <w:r w:rsidR="00790A9E">
        <w:rPr>
          <w:sz w:val="28"/>
          <w:szCs w:val="28"/>
        </w:rPr>
        <w:t xml:space="preserve"> ответами</w:t>
      </w:r>
      <w:r w:rsidR="001225A5">
        <w:rPr>
          <w:sz w:val="28"/>
          <w:szCs w:val="28"/>
        </w:rPr>
        <w:t xml:space="preserve">. </w:t>
      </w:r>
      <w:r w:rsidR="00BC6E52">
        <w:rPr>
          <w:sz w:val="28"/>
          <w:szCs w:val="28"/>
        </w:rPr>
        <w:t>Посмотрите на ваши карточки</w:t>
      </w:r>
      <w:r w:rsidR="00790A9E">
        <w:rPr>
          <w:sz w:val="28"/>
          <w:szCs w:val="28"/>
        </w:rPr>
        <w:t xml:space="preserve"> внимательно</w:t>
      </w:r>
      <w:r w:rsidR="0097528A">
        <w:rPr>
          <w:sz w:val="28"/>
          <w:szCs w:val="28"/>
        </w:rPr>
        <w:t xml:space="preserve"> и формули</w:t>
      </w:r>
      <w:r w:rsidR="00F0415F">
        <w:rPr>
          <w:sz w:val="28"/>
          <w:szCs w:val="28"/>
        </w:rPr>
        <w:t>руйте вопросы</w:t>
      </w:r>
      <w:r w:rsidR="00790A9E">
        <w:rPr>
          <w:sz w:val="28"/>
          <w:szCs w:val="28"/>
        </w:rPr>
        <w:t>.</w:t>
      </w:r>
      <w:r w:rsidR="00C43B93">
        <w:rPr>
          <w:sz w:val="28"/>
          <w:szCs w:val="28"/>
        </w:rPr>
        <w:t xml:space="preserve"> </w:t>
      </w:r>
      <w:r w:rsidR="00790A9E">
        <w:rPr>
          <w:sz w:val="28"/>
          <w:szCs w:val="28"/>
          <w:lang w:val="en-US"/>
        </w:rPr>
        <w:t>So</w:t>
      </w:r>
      <w:r w:rsidR="00790A9E" w:rsidRPr="00EA7C03">
        <w:rPr>
          <w:sz w:val="28"/>
          <w:szCs w:val="28"/>
        </w:rPr>
        <w:t xml:space="preserve">. </w:t>
      </w:r>
      <w:r w:rsidR="00790A9E">
        <w:rPr>
          <w:sz w:val="28"/>
          <w:szCs w:val="28"/>
          <w:lang w:val="en-US"/>
        </w:rPr>
        <w:t>Let</w:t>
      </w:r>
      <w:r w:rsidR="00790A9E" w:rsidRPr="00EA7C03">
        <w:rPr>
          <w:sz w:val="28"/>
          <w:szCs w:val="28"/>
        </w:rPr>
        <w:t>’</w:t>
      </w:r>
      <w:r w:rsidR="00790A9E">
        <w:rPr>
          <w:sz w:val="28"/>
          <w:szCs w:val="28"/>
          <w:lang w:val="en-US"/>
        </w:rPr>
        <w:t>s</w:t>
      </w:r>
      <w:r w:rsidR="00C43B93">
        <w:rPr>
          <w:sz w:val="28"/>
          <w:szCs w:val="28"/>
        </w:rPr>
        <w:t xml:space="preserve"> </w:t>
      </w:r>
      <w:r w:rsidR="003B6524">
        <w:rPr>
          <w:sz w:val="28"/>
          <w:szCs w:val="28"/>
          <w:lang w:val="en-US"/>
        </w:rPr>
        <w:t>start</w:t>
      </w:r>
      <w:r w:rsidR="003B6524" w:rsidRPr="00EA7C03">
        <w:rPr>
          <w:sz w:val="28"/>
          <w:szCs w:val="28"/>
        </w:rPr>
        <w:t>!</w:t>
      </w:r>
      <w:r w:rsidR="003B6524">
        <w:rPr>
          <w:sz w:val="28"/>
          <w:szCs w:val="28"/>
        </w:rPr>
        <w:t xml:space="preserve"> »</w:t>
      </w:r>
    </w:p>
    <w:p w:rsidR="001208C1" w:rsidRDefault="001208C1" w:rsidP="001208C1">
      <w:pPr>
        <w:spacing w:line="360" w:lineRule="auto"/>
        <w:jc w:val="center"/>
        <w:rPr>
          <w:b/>
          <w:bCs/>
          <w:sz w:val="28"/>
          <w:szCs w:val="28"/>
        </w:rPr>
      </w:pPr>
      <w:r w:rsidRPr="00790A9E">
        <w:rPr>
          <w:b/>
          <w:bCs/>
          <w:sz w:val="28"/>
          <w:szCs w:val="28"/>
        </w:rPr>
        <w:t>Критерии оценивания</w:t>
      </w:r>
    </w:p>
    <w:tbl>
      <w:tblPr>
        <w:tblStyle w:val="a7"/>
        <w:tblW w:w="9923" w:type="dxa"/>
        <w:tblInd w:w="-176" w:type="dxa"/>
        <w:tblLook w:val="04A0" w:firstRow="1" w:lastRow="0" w:firstColumn="1" w:lastColumn="0" w:noHBand="0" w:noVBand="1"/>
      </w:tblPr>
      <w:tblGrid>
        <w:gridCol w:w="2753"/>
        <w:gridCol w:w="3201"/>
        <w:gridCol w:w="3969"/>
      </w:tblGrid>
      <w:tr w:rsidR="0097528A" w:rsidTr="0097528A">
        <w:tc>
          <w:tcPr>
            <w:tcW w:w="2753" w:type="dxa"/>
          </w:tcPr>
          <w:p w:rsidR="0097528A" w:rsidRPr="00FA3E69" w:rsidRDefault="0097528A" w:rsidP="00FE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 </w:t>
            </w:r>
            <w:r>
              <w:rPr>
                <w:sz w:val="28"/>
                <w:szCs w:val="28"/>
              </w:rPr>
              <w:t>балла</w:t>
            </w:r>
          </w:p>
        </w:tc>
        <w:tc>
          <w:tcPr>
            <w:tcW w:w="3201" w:type="dxa"/>
          </w:tcPr>
          <w:p w:rsidR="0097528A" w:rsidRDefault="0097528A" w:rsidP="00FE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  <w:tc>
          <w:tcPr>
            <w:tcW w:w="3969" w:type="dxa"/>
          </w:tcPr>
          <w:p w:rsidR="0097528A" w:rsidRPr="00ED5D59" w:rsidRDefault="0097528A" w:rsidP="00FE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баллов</w:t>
            </w:r>
          </w:p>
        </w:tc>
      </w:tr>
      <w:tr w:rsidR="0097528A" w:rsidTr="0097528A">
        <w:tc>
          <w:tcPr>
            <w:tcW w:w="2753" w:type="dxa"/>
          </w:tcPr>
          <w:p w:rsidR="0097528A" w:rsidRPr="0097528A" w:rsidRDefault="0097528A" w:rsidP="009752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 задан логически и грамматически верно</w:t>
            </w:r>
          </w:p>
        </w:tc>
        <w:tc>
          <w:tcPr>
            <w:tcW w:w="3201" w:type="dxa"/>
          </w:tcPr>
          <w:p w:rsidR="0097528A" w:rsidRDefault="00693B9C" w:rsidP="00FE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</w:t>
            </w:r>
            <w:r w:rsidR="0097528A">
              <w:rPr>
                <w:sz w:val="28"/>
                <w:szCs w:val="28"/>
              </w:rPr>
              <w:t xml:space="preserve"> задан, но имеются</w:t>
            </w:r>
            <w:r>
              <w:rPr>
                <w:sz w:val="28"/>
                <w:szCs w:val="28"/>
              </w:rPr>
              <w:t xml:space="preserve"> грамматические или лексические</w:t>
            </w:r>
            <w:r w:rsidR="0097528A">
              <w:rPr>
                <w:sz w:val="28"/>
                <w:szCs w:val="28"/>
              </w:rPr>
              <w:t xml:space="preserve"> ошибки</w:t>
            </w:r>
            <w:r>
              <w:rPr>
                <w:sz w:val="28"/>
                <w:szCs w:val="28"/>
              </w:rPr>
              <w:t xml:space="preserve">, не препятствующие  его </w:t>
            </w:r>
            <w:r w:rsidR="0097528A">
              <w:rPr>
                <w:sz w:val="28"/>
                <w:szCs w:val="28"/>
              </w:rPr>
              <w:t>пониманию</w:t>
            </w:r>
          </w:p>
        </w:tc>
        <w:tc>
          <w:tcPr>
            <w:tcW w:w="3969" w:type="dxa"/>
          </w:tcPr>
          <w:p w:rsidR="0097528A" w:rsidRDefault="00693B9C" w:rsidP="00FE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 задан, но ошибки препятствуют правильному пониманию вопроса или вопрос отсутствует</w:t>
            </w:r>
          </w:p>
        </w:tc>
      </w:tr>
    </w:tbl>
    <w:p w:rsidR="0097528A" w:rsidRPr="00790A9E" w:rsidRDefault="0097528A" w:rsidP="001208C1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7"/>
        <w:tblW w:w="9923" w:type="dxa"/>
        <w:tblInd w:w="-176" w:type="dxa"/>
        <w:tblLook w:val="04A0" w:firstRow="1" w:lastRow="0" w:firstColumn="1" w:lastColumn="0" w:noHBand="0" w:noVBand="1"/>
      </w:tblPr>
      <w:tblGrid>
        <w:gridCol w:w="2753"/>
        <w:gridCol w:w="3201"/>
        <w:gridCol w:w="3969"/>
      </w:tblGrid>
      <w:tr w:rsidR="001208C1" w:rsidTr="003B6524">
        <w:tc>
          <w:tcPr>
            <w:tcW w:w="2753" w:type="dxa"/>
          </w:tcPr>
          <w:p w:rsidR="001208C1" w:rsidRPr="00FA3E69" w:rsidRDefault="001208C1" w:rsidP="00001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 </w:t>
            </w:r>
            <w:r>
              <w:rPr>
                <w:sz w:val="28"/>
                <w:szCs w:val="28"/>
              </w:rPr>
              <w:t>балла</w:t>
            </w:r>
          </w:p>
        </w:tc>
        <w:tc>
          <w:tcPr>
            <w:tcW w:w="3201" w:type="dxa"/>
          </w:tcPr>
          <w:p w:rsidR="001208C1" w:rsidRDefault="001208C1" w:rsidP="00001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  <w:tc>
          <w:tcPr>
            <w:tcW w:w="3969" w:type="dxa"/>
          </w:tcPr>
          <w:p w:rsidR="001208C1" w:rsidRPr="00ED5D59" w:rsidRDefault="001208C1" w:rsidP="00001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баллов</w:t>
            </w:r>
          </w:p>
        </w:tc>
      </w:tr>
      <w:tr w:rsidR="001208C1" w:rsidTr="003B6524">
        <w:tc>
          <w:tcPr>
            <w:tcW w:w="2753" w:type="dxa"/>
          </w:tcPr>
          <w:p w:rsidR="001208C1" w:rsidRDefault="001208C1" w:rsidP="00001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 полный ответ без ошибок</w:t>
            </w:r>
          </w:p>
          <w:p w:rsidR="00BC6E52" w:rsidRPr="00790A9E" w:rsidRDefault="00BC6E52" w:rsidP="00001E4E">
            <w:pPr>
              <w:rPr>
                <w:sz w:val="28"/>
                <w:szCs w:val="28"/>
              </w:rPr>
            </w:pPr>
            <w:r w:rsidRPr="00BC6E52">
              <w:rPr>
                <w:sz w:val="28"/>
                <w:szCs w:val="28"/>
              </w:rPr>
              <w:t xml:space="preserve">Эксперт помог понять вопрос (если вопрос был задан </w:t>
            </w:r>
            <w:r>
              <w:rPr>
                <w:sz w:val="28"/>
                <w:szCs w:val="28"/>
              </w:rPr>
              <w:t>не</w:t>
            </w:r>
            <w:r w:rsidRPr="00BC6E52">
              <w:rPr>
                <w:sz w:val="28"/>
                <w:szCs w:val="28"/>
              </w:rPr>
              <w:t>корректно)</w:t>
            </w:r>
          </w:p>
        </w:tc>
        <w:tc>
          <w:tcPr>
            <w:tcW w:w="3201" w:type="dxa"/>
          </w:tcPr>
          <w:p w:rsidR="001208C1" w:rsidRDefault="001208C1" w:rsidP="00001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 неполный ответ</w:t>
            </w:r>
          </w:p>
          <w:p w:rsidR="001208C1" w:rsidRDefault="001208C1" w:rsidP="00001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 ошибки</w:t>
            </w:r>
          </w:p>
          <w:p w:rsidR="00BC6E52" w:rsidRDefault="00BC6E52" w:rsidP="00001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помог понять вопрос (если вопрос был задан корректно)</w:t>
            </w:r>
          </w:p>
        </w:tc>
        <w:tc>
          <w:tcPr>
            <w:tcW w:w="3969" w:type="dxa"/>
          </w:tcPr>
          <w:p w:rsidR="001208C1" w:rsidRDefault="001208C1" w:rsidP="00001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 не соответствует вопросу или ответа нет</w:t>
            </w:r>
          </w:p>
        </w:tc>
      </w:tr>
    </w:tbl>
    <w:p w:rsidR="00C43B93" w:rsidRDefault="00C43B93" w:rsidP="007B2CEF">
      <w:pPr>
        <w:spacing w:line="360" w:lineRule="auto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Дополнительно можно заработать 2 балла (но если ребенок набрал максимум 20 баллов, то дополнительные баллы не начисляются)</w:t>
      </w:r>
    </w:p>
    <w:tbl>
      <w:tblPr>
        <w:tblStyle w:val="a7"/>
        <w:tblW w:w="9923" w:type="dxa"/>
        <w:tblInd w:w="-176" w:type="dxa"/>
        <w:tblLook w:val="04A0" w:firstRow="1" w:lastRow="0" w:firstColumn="1" w:lastColumn="0" w:noHBand="0" w:noVBand="1"/>
      </w:tblPr>
      <w:tblGrid>
        <w:gridCol w:w="2753"/>
        <w:gridCol w:w="3201"/>
        <w:gridCol w:w="3969"/>
      </w:tblGrid>
      <w:tr w:rsidR="00C43B93" w:rsidTr="00042D51">
        <w:tc>
          <w:tcPr>
            <w:tcW w:w="2753" w:type="dxa"/>
          </w:tcPr>
          <w:p w:rsidR="00C43B93" w:rsidRPr="00FA3E69" w:rsidRDefault="00C43B93" w:rsidP="0004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 xml:space="preserve">2 </w:t>
            </w:r>
            <w:r>
              <w:rPr>
                <w:sz w:val="28"/>
                <w:szCs w:val="28"/>
              </w:rPr>
              <w:t>балла</w:t>
            </w:r>
          </w:p>
        </w:tc>
        <w:tc>
          <w:tcPr>
            <w:tcW w:w="3201" w:type="dxa"/>
          </w:tcPr>
          <w:p w:rsidR="00C43B93" w:rsidRDefault="00C43B93" w:rsidP="0004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  <w:tc>
          <w:tcPr>
            <w:tcW w:w="3969" w:type="dxa"/>
          </w:tcPr>
          <w:p w:rsidR="00C43B93" w:rsidRPr="00ED5D59" w:rsidRDefault="00C43B93" w:rsidP="0004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баллов</w:t>
            </w:r>
          </w:p>
        </w:tc>
      </w:tr>
      <w:tr w:rsidR="00C43B93" w:rsidRPr="00C43B93" w:rsidTr="00042D51">
        <w:tc>
          <w:tcPr>
            <w:tcW w:w="2753" w:type="dxa"/>
          </w:tcPr>
          <w:p w:rsidR="00C43B93" w:rsidRPr="00C43B93" w:rsidRDefault="00C43B93" w:rsidP="0004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может легко войти в разговор, поддержать его и выйти из него</w:t>
            </w:r>
          </w:p>
        </w:tc>
        <w:tc>
          <w:tcPr>
            <w:tcW w:w="3201" w:type="dxa"/>
          </w:tcPr>
          <w:p w:rsidR="00C43B93" w:rsidRPr="00C43B93" w:rsidRDefault="00C43B93" w:rsidP="0004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делает это с трудом</w:t>
            </w:r>
          </w:p>
        </w:tc>
        <w:tc>
          <w:tcPr>
            <w:tcW w:w="3969" w:type="dxa"/>
          </w:tcPr>
          <w:p w:rsidR="00C43B93" w:rsidRPr="00C43B93" w:rsidRDefault="00C43B93" w:rsidP="0004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может этого делать</w:t>
            </w:r>
          </w:p>
        </w:tc>
      </w:tr>
    </w:tbl>
    <w:p w:rsidR="00C43B93" w:rsidRPr="00C43B93" w:rsidRDefault="00C43B93" w:rsidP="007B2CEF">
      <w:pPr>
        <w:spacing w:line="360" w:lineRule="auto"/>
        <w:rPr>
          <w:b/>
          <w:bCs/>
          <w:sz w:val="28"/>
          <w:szCs w:val="28"/>
        </w:rPr>
      </w:pPr>
    </w:p>
    <w:tbl>
      <w:tblPr>
        <w:tblStyle w:val="a7"/>
        <w:tblW w:w="8931" w:type="dxa"/>
        <w:tblInd w:w="-176" w:type="dxa"/>
        <w:tblLook w:val="04A0" w:firstRow="1" w:lastRow="0" w:firstColumn="1" w:lastColumn="0" w:noHBand="0" w:noVBand="1"/>
      </w:tblPr>
      <w:tblGrid>
        <w:gridCol w:w="496"/>
        <w:gridCol w:w="4183"/>
        <w:gridCol w:w="4252"/>
      </w:tblGrid>
      <w:tr w:rsidR="008510AE" w:rsidRPr="00C43B93" w:rsidTr="00C337A2">
        <w:tc>
          <w:tcPr>
            <w:tcW w:w="496" w:type="dxa"/>
          </w:tcPr>
          <w:p w:rsidR="008510AE" w:rsidRPr="00C43B93" w:rsidRDefault="008510AE" w:rsidP="007B2C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83" w:type="dxa"/>
          </w:tcPr>
          <w:p w:rsidR="008510AE" w:rsidRPr="00C43B93" w:rsidRDefault="008510AE" w:rsidP="00B412F3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F57F35">
              <w:rPr>
                <w:b/>
                <w:bCs/>
                <w:sz w:val="28"/>
                <w:szCs w:val="28"/>
              </w:rPr>
              <w:t>Вопрос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C43B93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к</w:t>
            </w:r>
            <w:r w:rsidRPr="00C43B93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B412F3">
              <w:rPr>
                <w:b/>
                <w:bCs/>
                <w:sz w:val="28"/>
                <w:szCs w:val="28"/>
              </w:rPr>
              <w:t>1 карточке</w:t>
            </w:r>
          </w:p>
        </w:tc>
        <w:tc>
          <w:tcPr>
            <w:tcW w:w="4252" w:type="dxa"/>
          </w:tcPr>
          <w:p w:rsidR="008510AE" w:rsidRPr="00772255" w:rsidRDefault="008510AE" w:rsidP="003B6524">
            <w:pPr>
              <w:jc w:val="center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8510AE">
              <w:rPr>
                <w:b/>
                <w:bCs/>
                <w:iCs/>
                <w:sz w:val="28"/>
                <w:szCs w:val="28"/>
              </w:rPr>
              <w:t>В</w:t>
            </w:r>
            <w:r w:rsidR="00B412F3">
              <w:rPr>
                <w:b/>
                <w:bCs/>
                <w:iCs/>
                <w:sz w:val="28"/>
                <w:szCs w:val="28"/>
              </w:rPr>
              <w:t>опросы</w:t>
            </w:r>
          </w:p>
        </w:tc>
      </w:tr>
      <w:tr w:rsidR="00772255" w:rsidRPr="005A2A68" w:rsidTr="00C337A2">
        <w:tc>
          <w:tcPr>
            <w:tcW w:w="496" w:type="dxa"/>
          </w:tcPr>
          <w:p w:rsidR="00772255" w:rsidRPr="00F57F35" w:rsidRDefault="00772255" w:rsidP="007B2CE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183" w:type="dxa"/>
          </w:tcPr>
          <w:p w:rsidR="00772255" w:rsidRDefault="00B412F3" w:rsidP="007B2CE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Where are we going</w:t>
            </w:r>
            <w:r w:rsidR="00772255">
              <w:rPr>
                <w:sz w:val="28"/>
                <w:szCs w:val="28"/>
                <w:lang w:val="en-US"/>
              </w:rPr>
              <w:t>?</w:t>
            </w:r>
          </w:p>
          <w:p w:rsidR="00B412F3" w:rsidRPr="008510AE" w:rsidRDefault="00B412F3" w:rsidP="007B2CE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Where will we go?</w:t>
            </w:r>
          </w:p>
        </w:tc>
        <w:tc>
          <w:tcPr>
            <w:tcW w:w="4252" w:type="dxa"/>
          </w:tcPr>
          <w:p w:rsidR="00B412F3" w:rsidRDefault="00B412F3" w:rsidP="00FE7F8A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When are we going?</w:t>
            </w:r>
          </w:p>
          <w:p w:rsidR="00772255" w:rsidRPr="008510AE" w:rsidRDefault="00B412F3" w:rsidP="00FE7F8A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When will we go?</w:t>
            </w:r>
          </w:p>
        </w:tc>
      </w:tr>
      <w:tr w:rsidR="00772255" w:rsidRPr="005A2A68" w:rsidTr="00C337A2">
        <w:tc>
          <w:tcPr>
            <w:tcW w:w="496" w:type="dxa"/>
          </w:tcPr>
          <w:p w:rsidR="00772255" w:rsidRDefault="00772255" w:rsidP="007B2CE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183" w:type="dxa"/>
          </w:tcPr>
          <w:p w:rsidR="00772255" w:rsidRDefault="00B412F3" w:rsidP="007B2CE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When are we meeting</w:t>
            </w:r>
            <w:r w:rsidR="00772255">
              <w:rPr>
                <w:sz w:val="28"/>
                <w:szCs w:val="28"/>
                <w:lang w:val="en-US"/>
              </w:rPr>
              <w:t>?</w:t>
            </w:r>
          </w:p>
          <w:p w:rsidR="00B412F3" w:rsidRPr="00F57F35" w:rsidRDefault="00B412F3" w:rsidP="007B2CE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When will we meet?</w:t>
            </w:r>
          </w:p>
        </w:tc>
        <w:tc>
          <w:tcPr>
            <w:tcW w:w="4252" w:type="dxa"/>
          </w:tcPr>
          <w:p w:rsidR="00772255" w:rsidRDefault="00B412F3" w:rsidP="00772255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Where are we meeting</w:t>
            </w:r>
            <w:r w:rsidR="00772255">
              <w:rPr>
                <w:sz w:val="28"/>
                <w:szCs w:val="28"/>
                <w:lang w:val="en-US"/>
              </w:rPr>
              <w:t>?</w:t>
            </w:r>
          </w:p>
          <w:p w:rsidR="00B412F3" w:rsidRPr="00F57F35" w:rsidRDefault="00B412F3" w:rsidP="00772255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Where will we meet?</w:t>
            </w:r>
          </w:p>
        </w:tc>
      </w:tr>
      <w:tr w:rsidR="00772255" w:rsidRPr="005A2A68" w:rsidTr="00C337A2">
        <w:tc>
          <w:tcPr>
            <w:tcW w:w="496" w:type="dxa"/>
          </w:tcPr>
          <w:p w:rsidR="00772255" w:rsidRDefault="00772255" w:rsidP="007B2CE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183" w:type="dxa"/>
          </w:tcPr>
          <w:p w:rsidR="00B412F3" w:rsidRPr="00F57F35" w:rsidRDefault="00B412F3" w:rsidP="00E735A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food will we take (have)</w:t>
            </w:r>
            <w:r w:rsidR="00772255">
              <w:rPr>
                <w:sz w:val="28"/>
                <w:szCs w:val="28"/>
                <w:lang w:val="en-US"/>
              </w:rPr>
              <w:t>?</w:t>
            </w:r>
          </w:p>
        </w:tc>
        <w:tc>
          <w:tcPr>
            <w:tcW w:w="4252" w:type="dxa"/>
          </w:tcPr>
          <w:p w:rsidR="00772255" w:rsidRPr="00F57F35" w:rsidRDefault="00B412F3" w:rsidP="0077225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drinks will we take (have)</w:t>
            </w:r>
            <w:r w:rsidR="00772255">
              <w:rPr>
                <w:sz w:val="28"/>
                <w:szCs w:val="28"/>
                <w:lang w:val="en-US"/>
              </w:rPr>
              <w:t>?</w:t>
            </w:r>
          </w:p>
        </w:tc>
      </w:tr>
      <w:tr w:rsidR="00772255" w:rsidRPr="005A2A68" w:rsidTr="00C337A2">
        <w:tc>
          <w:tcPr>
            <w:tcW w:w="496" w:type="dxa"/>
          </w:tcPr>
          <w:p w:rsidR="00772255" w:rsidRDefault="00772255" w:rsidP="00F57F35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183" w:type="dxa"/>
          </w:tcPr>
          <w:p w:rsidR="00772255" w:rsidRPr="00F57F35" w:rsidRDefault="00B412F3" w:rsidP="00E735A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(sport) games will we play (take)</w:t>
            </w:r>
            <w:r w:rsidR="00772255">
              <w:rPr>
                <w:sz w:val="28"/>
                <w:szCs w:val="28"/>
                <w:lang w:val="en-US"/>
              </w:rPr>
              <w:t>?</w:t>
            </w:r>
          </w:p>
        </w:tc>
        <w:tc>
          <w:tcPr>
            <w:tcW w:w="4252" w:type="dxa"/>
          </w:tcPr>
          <w:p w:rsidR="00772255" w:rsidRPr="00F57F35" w:rsidRDefault="00B412F3" w:rsidP="00FE7F8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books will we take</w:t>
            </w:r>
            <w:r w:rsidR="00772255">
              <w:rPr>
                <w:sz w:val="28"/>
                <w:szCs w:val="28"/>
                <w:lang w:val="en-US"/>
              </w:rPr>
              <w:t>?</w:t>
            </w:r>
          </w:p>
        </w:tc>
      </w:tr>
      <w:tr w:rsidR="00772255" w:rsidRPr="005A2A68" w:rsidTr="00C337A2">
        <w:tc>
          <w:tcPr>
            <w:tcW w:w="496" w:type="dxa"/>
          </w:tcPr>
          <w:p w:rsidR="00772255" w:rsidRDefault="00772255" w:rsidP="00F57F35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183" w:type="dxa"/>
          </w:tcPr>
          <w:p w:rsidR="00772255" w:rsidRPr="00F57F35" w:rsidRDefault="00B412F3" w:rsidP="00664FA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special clothes do we need to take for swimming</w:t>
            </w:r>
            <w:r w:rsidR="00772255">
              <w:rPr>
                <w:sz w:val="28"/>
                <w:szCs w:val="28"/>
                <w:lang w:val="en-US"/>
              </w:rPr>
              <w:t>?</w:t>
            </w:r>
          </w:p>
        </w:tc>
        <w:tc>
          <w:tcPr>
            <w:tcW w:w="4252" w:type="dxa"/>
          </w:tcPr>
          <w:p w:rsidR="00772255" w:rsidRPr="00F57F35" w:rsidRDefault="00B412F3" w:rsidP="00FE7F8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special things do we need to take for cooking</w:t>
            </w:r>
            <w:r w:rsidR="00772255">
              <w:rPr>
                <w:sz w:val="28"/>
                <w:szCs w:val="28"/>
                <w:lang w:val="en-US"/>
              </w:rPr>
              <w:t>?</w:t>
            </w:r>
          </w:p>
        </w:tc>
      </w:tr>
    </w:tbl>
    <w:p w:rsidR="00790A9E" w:rsidRPr="00C8643A" w:rsidRDefault="00C8643A" w:rsidP="00B412F3">
      <w:pPr>
        <w:spacing w:line="360" w:lineRule="auto"/>
        <w:rPr>
          <w:sz w:val="22"/>
          <w:szCs w:val="22"/>
        </w:rPr>
      </w:pPr>
      <w:r w:rsidRPr="00C8643A">
        <w:rPr>
          <w:sz w:val="22"/>
          <w:szCs w:val="22"/>
        </w:rPr>
        <w:t>! Вопросы носят рекомендательный характер, учащийся может задать любой вопрос, важно, чтобы он подходил по смыслу и грамматически.</w:t>
      </w:r>
    </w:p>
    <w:p w:rsidR="001208C1" w:rsidRPr="00772255" w:rsidRDefault="001208C1" w:rsidP="003B6524">
      <w:pPr>
        <w:spacing w:line="360" w:lineRule="auto"/>
        <w:rPr>
          <w:b/>
          <w:sz w:val="28"/>
          <w:szCs w:val="28"/>
        </w:rPr>
      </w:pPr>
      <w:r w:rsidRPr="00772255">
        <w:rPr>
          <w:b/>
          <w:sz w:val="28"/>
          <w:szCs w:val="28"/>
        </w:rPr>
        <w:t>ВАЖНО:</w:t>
      </w:r>
    </w:p>
    <w:p w:rsidR="003B6524" w:rsidRDefault="003B6524" w:rsidP="007B2CEF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Эксперту нужно сидеть вне поля зрения участников, не вмешиваться в беседу, иметь перед собой картинку задания, оценивать участников строго по критериям.</w:t>
      </w:r>
    </w:p>
    <w:p w:rsidR="003B6524" w:rsidRDefault="003B6524" w:rsidP="007B2CEF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Собеседнику нужно быть доброжелательным</w:t>
      </w:r>
      <w:r w:rsidR="001F78C6">
        <w:rPr>
          <w:sz w:val="28"/>
          <w:szCs w:val="28"/>
        </w:rPr>
        <w:t xml:space="preserve"> и готовым помочь участникам.</w:t>
      </w:r>
    </w:p>
    <w:p w:rsidR="00772255" w:rsidRPr="00772255" w:rsidRDefault="00772255" w:rsidP="00772255">
      <w:pPr>
        <w:pStyle w:val="a6"/>
        <w:numPr>
          <w:ilvl w:val="0"/>
          <w:numId w:val="3"/>
        </w:numPr>
        <w:spacing w:line="360" w:lineRule="auto"/>
        <w:rPr>
          <w:bCs/>
          <w:sz w:val="28"/>
          <w:szCs w:val="28"/>
        </w:rPr>
      </w:pPr>
      <w:r w:rsidRPr="00772255">
        <w:rPr>
          <w:bCs/>
          <w:sz w:val="28"/>
          <w:szCs w:val="28"/>
        </w:rPr>
        <w:t xml:space="preserve">Если учащийся затрудняется с вопросом или вообще не может его задать, то вопрос задает собеседник-эксперт. </w:t>
      </w:r>
    </w:p>
    <w:p w:rsidR="008C1340" w:rsidRPr="00C8643A" w:rsidRDefault="00772255" w:rsidP="007B2CEF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случае, если ребенок набрал </w:t>
      </w:r>
      <w:r w:rsidRPr="00772255">
        <w:rPr>
          <w:sz w:val="28"/>
          <w:szCs w:val="28"/>
        </w:rPr>
        <w:t>2</w:t>
      </w:r>
      <w:r w:rsidR="00EA009C">
        <w:rPr>
          <w:sz w:val="28"/>
          <w:szCs w:val="28"/>
        </w:rPr>
        <w:t>0 баллов, то допол</w:t>
      </w:r>
      <w:r w:rsidR="000F52E7">
        <w:rPr>
          <w:sz w:val="28"/>
          <w:szCs w:val="28"/>
        </w:rPr>
        <w:t>нительные баллы он уже не получает,</w:t>
      </w:r>
      <w:r>
        <w:rPr>
          <w:sz w:val="28"/>
          <w:szCs w:val="28"/>
        </w:rPr>
        <w:t xml:space="preserve"> ребенку выставляется максимум </w:t>
      </w:r>
      <w:r w:rsidRPr="00772255">
        <w:rPr>
          <w:sz w:val="28"/>
          <w:szCs w:val="28"/>
        </w:rPr>
        <w:t>2</w:t>
      </w:r>
      <w:r w:rsidR="000F52E7">
        <w:rPr>
          <w:sz w:val="28"/>
          <w:szCs w:val="28"/>
        </w:rPr>
        <w:t>0 баллов.</w:t>
      </w:r>
    </w:p>
    <w:p w:rsidR="008C1340" w:rsidRDefault="008C1340" w:rsidP="007B2CEF">
      <w:pPr>
        <w:spacing w:line="360" w:lineRule="auto"/>
        <w:rPr>
          <w:sz w:val="28"/>
          <w:szCs w:val="28"/>
        </w:rPr>
      </w:pPr>
    </w:p>
    <w:p w:rsidR="008C1340" w:rsidRPr="00C8643A" w:rsidRDefault="007C772C" w:rsidP="008C1340">
      <w:pPr>
        <w:spacing w:line="360" w:lineRule="auto"/>
        <w:rPr>
          <w:sz w:val="28"/>
          <w:szCs w:val="28"/>
        </w:rPr>
      </w:pPr>
      <w:r w:rsidRPr="007C772C">
        <w:rPr>
          <w:b/>
          <w:sz w:val="28"/>
          <w:szCs w:val="28"/>
        </w:rPr>
        <w:t>Игровая карточка выдается ребенку с заданием для подготовки.</w:t>
      </w:r>
      <w:r>
        <w:rPr>
          <w:sz w:val="28"/>
          <w:szCs w:val="28"/>
        </w:rPr>
        <w:t xml:space="preserve"> Рекомендуется поставить стол для подготовки у аудитории или в отдельной аудитории, где учащиеся смогут прочитать инструкцию, задание, у них есть 2-3 минуты на подготовку. </w:t>
      </w:r>
    </w:p>
    <w:sectPr w:rsidR="008C1340" w:rsidRPr="00C8643A" w:rsidSect="00C864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EB9"/>
    <w:multiLevelType w:val="hybridMultilevel"/>
    <w:tmpl w:val="03DC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974BD"/>
    <w:multiLevelType w:val="hybridMultilevel"/>
    <w:tmpl w:val="7EA27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96DBB"/>
    <w:multiLevelType w:val="hybridMultilevel"/>
    <w:tmpl w:val="CDC0E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D7E02"/>
    <w:multiLevelType w:val="hybridMultilevel"/>
    <w:tmpl w:val="F0E40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CEF"/>
    <w:rsid w:val="00024886"/>
    <w:rsid w:val="000A2A51"/>
    <w:rsid w:val="000B5BDC"/>
    <w:rsid w:val="000F52E7"/>
    <w:rsid w:val="001208C1"/>
    <w:rsid w:val="001225A5"/>
    <w:rsid w:val="00150F55"/>
    <w:rsid w:val="001E11E3"/>
    <w:rsid w:val="001F78C6"/>
    <w:rsid w:val="0020045A"/>
    <w:rsid w:val="00205349"/>
    <w:rsid w:val="00220A43"/>
    <w:rsid w:val="00262A3B"/>
    <w:rsid w:val="002E3464"/>
    <w:rsid w:val="0033469E"/>
    <w:rsid w:val="00353B5C"/>
    <w:rsid w:val="003573A5"/>
    <w:rsid w:val="003B6524"/>
    <w:rsid w:val="004046E9"/>
    <w:rsid w:val="00582901"/>
    <w:rsid w:val="005A2A68"/>
    <w:rsid w:val="005C16CC"/>
    <w:rsid w:val="00664FA7"/>
    <w:rsid w:val="00683FA2"/>
    <w:rsid w:val="00693B9C"/>
    <w:rsid w:val="006A76AE"/>
    <w:rsid w:val="00772255"/>
    <w:rsid w:val="00790A9E"/>
    <w:rsid w:val="007B2CEF"/>
    <w:rsid w:val="007C772C"/>
    <w:rsid w:val="007E6B68"/>
    <w:rsid w:val="0084419D"/>
    <w:rsid w:val="008510AE"/>
    <w:rsid w:val="00876DD0"/>
    <w:rsid w:val="008C1340"/>
    <w:rsid w:val="008E485D"/>
    <w:rsid w:val="009279BE"/>
    <w:rsid w:val="0097312A"/>
    <w:rsid w:val="0097528A"/>
    <w:rsid w:val="00976678"/>
    <w:rsid w:val="009C6179"/>
    <w:rsid w:val="00AA656D"/>
    <w:rsid w:val="00AB403F"/>
    <w:rsid w:val="00AE6F3D"/>
    <w:rsid w:val="00B15972"/>
    <w:rsid w:val="00B412F3"/>
    <w:rsid w:val="00B526D5"/>
    <w:rsid w:val="00BC6E52"/>
    <w:rsid w:val="00BE2ABE"/>
    <w:rsid w:val="00C11E79"/>
    <w:rsid w:val="00C337A2"/>
    <w:rsid w:val="00C43B93"/>
    <w:rsid w:val="00C8643A"/>
    <w:rsid w:val="00DC2831"/>
    <w:rsid w:val="00DC55DF"/>
    <w:rsid w:val="00E735A0"/>
    <w:rsid w:val="00EA009C"/>
    <w:rsid w:val="00EA7C03"/>
    <w:rsid w:val="00ED5D59"/>
    <w:rsid w:val="00F0415F"/>
    <w:rsid w:val="00F57F35"/>
    <w:rsid w:val="00FA3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51C7"/>
  <w15:docId w15:val="{A4FA6FA8-BF4E-4109-8F95-162A817E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CEF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E79"/>
    <w:rPr>
      <w:rFonts w:ascii="Times New Roman" w:eastAsia="Times New Roman" w:hAnsi="Times New Roman"/>
      <w:sz w:val="24"/>
      <w:szCs w:val="24"/>
    </w:rPr>
  </w:style>
  <w:style w:type="character" w:styleId="a4">
    <w:name w:val="Subtle Reference"/>
    <w:basedOn w:val="a0"/>
    <w:uiPriority w:val="31"/>
    <w:qFormat/>
    <w:rsid w:val="00C11E79"/>
    <w:rPr>
      <w:smallCaps/>
      <w:color w:val="C0504D" w:themeColor="accent2"/>
      <w:u w:val="single"/>
    </w:rPr>
  </w:style>
  <w:style w:type="character" w:styleId="a5">
    <w:name w:val="Intense Reference"/>
    <w:basedOn w:val="a0"/>
    <w:uiPriority w:val="32"/>
    <w:qFormat/>
    <w:rsid w:val="00C11E79"/>
    <w:rPr>
      <w:b/>
      <w:bCs/>
      <w:smallCaps/>
      <w:color w:val="C0504D" w:themeColor="accent2"/>
      <w:spacing w:val="5"/>
      <w:u w:val="single"/>
    </w:rPr>
  </w:style>
  <w:style w:type="paragraph" w:styleId="a6">
    <w:name w:val="List Paragraph"/>
    <w:basedOn w:val="a"/>
    <w:uiPriority w:val="34"/>
    <w:qFormat/>
    <w:rsid w:val="007B2CEF"/>
    <w:pPr>
      <w:ind w:left="720"/>
      <w:contextualSpacing/>
    </w:pPr>
  </w:style>
  <w:style w:type="table" w:styleId="a7">
    <w:name w:val="Table Grid"/>
    <w:basedOn w:val="a1"/>
    <w:uiPriority w:val="59"/>
    <w:rsid w:val="001225A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5AD6E-4361-4495-BCE8-2EE6573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</dc:creator>
  <cp:lastModifiedBy>it</cp:lastModifiedBy>
  <cp:revision>3</cp:revision>
  <dcterms:created xsi:type="dcterms:W3CDTF">2024-09-18T02:56:00Z</dcterms:created>
  <dcterms:modified xsi:type="dcterms:W3CDTF">2024-09-18T02:59:00Z</dcterms:modified>
</cp:coreProperties>
</file>