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C5C" w:rsidRDefault="00927F78" w:rsidP="00F34ECF">
      <w:pPr>
        <w:jc w:val="center"/>
        <w:rPr>
          <w:sz w:val="24"/>
          <w:szCs w:val="24"/>
        </w:rPr>
      </w:pPr>
      <w:r>
        <w:rPr>
          <w:sz w:val="24"/>
          <w:szCs w:val="24"/>
        </w:rPr>
        <w:t>Всероссийская олимпиада школьников, 202</w:t>
      </w:r>
      <w:r w:rsidR="00241394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241394"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год</w:t>
      </w:r>
    </w:p>
    <w:p w:rsidR="00032C5C" w:rsidRDefault="00927F78" w:rsidP="00F34EC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Школьный этап. Право, 10 класс, </w:t>
      </w:r>
      <w:r>
        <w:rPr>
          <w:b/>
          <w:sz w:val="24"/>
          <w:szCs w:val="24"/>
        </w:rPr>
        <w:t>задания</w:t>
      </w:r>
    </w:p>
    <w:p w:rsidR="00032C5C" w:rsidRDefault="00927F78" w:rsidP="00F34ECF">
      <w:pPr>
        <w:jc w:val="center"/>
        <w:rPr>
          <w:sz w:val="24"/>
          <w:szCs w:val="24"/>
        </w:rPr>
      </w:pPr>
      <w:r>
        <w:rPr>
          <w:sz w:val="24"/>
          <w:szCs w:val="24"/>
        </w:rPr>
        <w:t>Время выполнения 120 мин. Максимальное кол-во баллов – 100</w:t>
      </w:r>
    </w:p>
    <w:p w:rsidR="00032C5C" w:rsidRDefault="00032C5C" w:rsidP="00F34ECF">
      <w:pPr>
        <w:pStyle w:val="a4"/>
        <w:rPr>
          <w:sz w:val="24"/>
          <w:szCs w:val="24"/>
        </w:rPr>
      </w:pPr>
    </w:p>
    <w:p w:rsidR="00032C5C" w:rsidRDefault="00927F78" w:rsidP="00F34ECF">
      <w:pPr>
        <w:ind w:right="898"/>
        <w:jc w:val="center"/>
        <w:rPr>
          <w:sz w:val="24"/>
          <w:szCs w:val="24"/>
        </w:rPr>
      </w:pPr>
      <w:r>
        <w:rPr>
          <w:sz w:val="24"/>
          <w:szCs w:val="24"/>
        </w:rPr>
        <w:t>Уважаемый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участник!</w:t>
      </w:r>
    </w:p>
    <w:p w:rsidR="00032C5C" w:rsidRDefault="00927F78" w:rsidP="00F34ECF">
      <w:pPr>
        <w:ind w:right="-1"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Вам предстоит выполнить теоретические (письменные) и тестовые задания. Время выполнения заданий олимпиады 3 академических часа (120 минут). Выполнение теоретических (письменных) заданий целесообразно организовать следующим образом:  не спеша, внимательно прочитайте задание и определите наиболее верный и полный ответ;  отвечая на теоретический вопрос, обдумайте и сформулируйте конкретный ответ только на поставленный вопрос;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после выполнения всех предложенных заданий еще раз удостоверьтесь в правильности выбранных Вами ответов и решений. Выполнение тестовых заданий целесообразно организовать следующим образом:  не спеша, внимательно прочитайте тестовое задание; определите, какой из предложенных вариантов ответа наиболее верный и полный;  напишите букву, соответствующую выбранному Вами ответу;  продолжайте таким образом работу до завершения выполнения тестовых заданий;  после выполнения всех предложенных заданий еще раз удостоверьтесь в правильности ваших ответов;  если потребуется корректировка выбранного Вами варианта ответа, то неправильный вариант ответа зачеркните крестиком и рядом напишите новый. Предупреждаем Вас, что: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Задания олимпиады считаются выполненными, если Вы вовремя сдаете его членам жюри. Максимальная оценка – 100 баллов. </w:t>
      </w: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977CC" w:rsidRDefault="002977CC" w:rsidP="002977CC">
      <w:pPr>
        <w:widowControl/>
        <w:rPr>
          <w:sz w:val="24"/>
          <w:szCs w:val="24"/>
        </w:rPr>
      </w:pPr>
    </w:p>
    <w:p w:rsidR="00241394" w:rsidRDefault="00241394" w:rsidP="00241394">
      <w:pPr>
        <w:jc w:val="center"/>
        <w:rPr>
          <w:sz w:val="24"/>
          <w:szCs w:val="24"/>
        </w:rPr>
      </w:pPr>
    </w:p>
    <w:p w:rsidR="00241394" w:rsidRDefault="00241394" w:rsidP="0024139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Всероссийская олимпиада школьников, 2024-2025 учебный год</w:t>
      </w:r>
    </w:p>
    <w:p w:rsidR="00241394" w:rsidRDefault="00241394" w:rsidP="0024139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Школьный этап. Право, 10 класс, </w:t>
      </w:r>
      <w:r>
        <w:rPr>
          <w:b/>
          <w:sz w:val="24"/>
          <w:szCs w:val="24"/>
        </w:rPr>
        <w:t>задания</w:t>
      </w:r>
    </w:p>
    <w:p w:rsidR="00241394" w:rsidRDefault="00241394" w:rsidP="00241394">
      <w:pPr>
        <w:jc w:val="center"/>
        <w:rPr>
          <w:sz w:val="24"/>
          <w:szCs w:val="24"/>
        </w:rPr>
      </w:pPr>
      <w:r>
        <w:rPr>
          <w:sz w:val="24"/>
          <w:szCs w:val="24"/>
        </w:rPr>
        <w:t>Время выполнения 120 мин. Максимальное кол-во баллов – 100</w:t>
      </w:r>
    </w:p>
    <w:p w:rsidR="00067FF4" w:rsidRPr="00067FF4" w:rsidRDefault="00067FF4" w:rsidP="00241394">
      <w:pPr>
        <w:jc w:val="center"/>
        <w:rPr>
          <w:b/>
          <w:sz w:val="24"/>
          <w:szCs w:val="24"/>
        </w:rPr>
      </w:pPr>
      <w:r w:rsidRPr="00067FF4">
        <w:rPr>
          <w:b/>
          <w:sz w:val="24"/>
          <w:szCs w:val="24"/>
        </w:rPr>
        <w:t>Перенесите ответы в БЛАНК ОТВЕТОВ</w:t>
      </w:r>
    </w:p>
    <w:p w:rsidR="00241394" w:rsidRDefault="00241394" w:rsidP="002977CC">
      <w:pPr>
        <w:widowControl/>
        <w:rPr>
          <w:b/>
          <w:sz w:val="24"/>
          <w:szCs w:val="24"/>
        </w:rPr>
      </w:pPr>
    </w:p>
    <w:p w:rsidR="00032C5C" w:rsidRPr="002977CC" w:rsidRDefault="00927F78" w:rsidP="002977CC">
      <w:pPr>
        <w:widowControl/>
        <w:rPr>
          <w:sz w:val="24"/>
          <w:szCs w:val="24"/>
        </w:rPr>
      </w:pPr>
      <w:r>
        <w:rPr>
          <w:b/>
          <w:sz w:val="24"/>
          <w:szCs w:val="24"/>
        </w:rPr>
        <w:t>Задание 1. Выберите один</w:t>
      </w:r>
      <w:r w:rsidR="00E94F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вариант ответа. Правильный ответ впишите в таблицу для записи ответов. </w:t>
      </w:r>
      <w:r w:rsidR="00D87A63">
        <w:rPr>
          <w:b/>
          <w:sz w:val="24"/>
          <w:szCs w:val="24"/>
        </w:rPr>
        <w:t xml:space="preserve">За правильный ответ – 2 балла. </w:t>
      </w:r>
      <w:r>
        <w:rPr>
          <w:b/>
          <w:sz w:val="24"/>
          <w:szCs w:val="24"/>
        </w:rPr>
        <w:t>Максимум за задание – 20 баллов.</w:t>
      </w:r>
    </w:p>
    <w:p w:rsidR="00032C5C" w:rsidRPr="00F34ECF" w:rsidRDefault="00032C5C" w:rsidP="00F34ECF">
      <w:pPr>
        <w:ind w:firstLine="709"/>
        <w:jc w:val="both"/>
        <w:rPr>
          <w:b/>
          <w:sz w:val="16"/>
          <w:szCs w:val="16"/>
        </w:rPr>
      </w:pPr>
    </w:p>
    <w:p w:rsidR="00032C5C" w:rsidRDefault="00927F78" w:rsidP="00F34ECF">
      <w:pPr>
        <w:pStyle w:val="TableParagraph"/>
        <w:numPr>
          <w:ilvl w:val="1"/>
          <w:numId w:val="2"/>
        </w:numPr>
        <w:tabs>
          <w:tab w:val="left" w:pos="722"/>
          <w:tab w:val="left" w:pos="724"/>
        </w:tabs>
        <w:ind w:left="1208" w:right="1219" w:hanging="357"/>
        <w:jc w:val="both"/>
        <w:rPr>
          <w:sz w:val="24"/>
          <w:szCs w:val="24"/>
        </w:rPr>
      </w:pPr>
      <w:r>
        <w:rPr>
          <w:sz w:val="24"/>
          <w:szCs w:val="24"/>
        </w:rPr>
        <w:t>Вступление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монарха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должность </w:t>
      </w:r>
      <w:r>
        <w:rPr>
          <w:spacing w:val="-2"/>
          <w:sz w:val="24"/>
          <w:szCs w:val="24"/>
        </w:rPr>
        <w:t>называется:</w:t>
      </w:r>
    </w:p>
    <w:p w:rsidR="00241394" w:rsidRDefault="00241394" w:rsidP="00F34ECF">
      <w:pPr>
        <w:pStyle w:val="TableParagraph"/>
        <w:tabs>
          <w:tab w:val="left" w:pos="1025"/>
        </w:tabs>
        <w:ind w:firstLine="1134"/>
        <w:jc w:val="both"/>
        <w:rPr>
          <w:spacing w:val="-2"/>
          <w:sz w:val="24"/>
          <w:szCs w:val="24"/>
        </w:rPr>
        <w:sectPr w:rsidR="00241394" w:rsidSect="002977CC">
          <w:pgSz w:w="11906" w:h="16838"/>
          <w:pgMar w:top="1134" w:right="567" w:bottom="993" w:left="1701" w:header="0" w:footer="0" w:gutter="0"/>
          <w:cols w:space="720"/>
          <w:formProt w:val="0"/>
          <w:docGrid w:linePitch="360" w:charSpace="4096"/>
        </w:sectPr>
      </w:pPr>
    </w:p>
    <w:p w:rsidR="00032C5C" w:rsidRDefault="00D746CE" w:rsidP="00F34ECF">
      <w:pPr>
        <w:pStyle w:val="TableParagraph"/>
        <w:tabs>
          <w:tab w:val="left" w:pos="1025"/>
        </w:tabs>
        <w:ind w:firstLine="1134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 xml:space="preserve">1) </w:t>
      </w:r>
      <w:r w:rsidR="00927F78">
        <w:rPr>
          <w:spacing w:val="-2"/>
          <w:sz w:val="24"/>
          <w:szCs w:val="24"/>
        </w:rPr>
        <w:t>Аброгация</w:t>
      </w:r>
    </w:p>
    <w:p w:rsidR="00032C5C" w:rsidRDefault="00D746CE" w:rsidP="00F34ECF">
      <w:pPr>
        <w:pStyle w:val="TableParagraph"/>
        <w:tabs>
          <w:tab w:val="left" w:pos="1025"/>
        </w:tabs>
        <w:ind w:firstLine="1134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2) </w:t>
      </w:r>
      <w:r w:rsidR="00927F78">
        <w:rPr>
          <w:spacing w:val="-2"/>
          <w:sz w:val="24"/>
          <w:szCs w:val="24"/>
        </w:rPr>
        <w:t>Интронизация</w:t>
      </w:r>
    </w:p>
    <w:p w:rsidR="00032C5C" w:rsidRDefault="00D746CE" w:rsidP="00F34ECF">
      <w:pPr>
        <w:pStyle w:val="TableParagraph"/>
        <w:tabs>
          <w:tab w:val="left" w:pos="1025"/>
        </w:tabs>
        <w:ind w:firstLine="1134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 xml:space="preserve">3) </w:t>
      </w:r>
      <w:r w:rsidR="00927F78">
        <w:rPr>
          <w:spacing w:val="-2"/>
          <w:sz w:val="24"/>
          <w:szCs w:val="24"/>
        </w:rPr>
        <w:t>Абдикация</w:t>
      </w:r>
    </w:p>
    <w:p w:rsidR="00032C5C" w:rsidRPr="00D746CE" w:rsidRDefault="00D746CE" w:rsidP="00F34ECF">
      <w:pPr>
        <w:ind w:firstLine="1134"/>
        <w:jc w:val="both"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4) </w:t>
      </w:r>
      <w:r w:rsidR="00927F78" w:rsidRPr="00D746CE">
        <w:rPr>
          <w:spacing w:val="-2"/>
          <w:sz w:val="24"/>
          <w:szCs w:val="24"/>
        </w:rPr>
        <w:t>Аккламация</w:t>
      </w:r>
    </w:p>
    <w:p w:rsidR="00241394" w:rsidRDefault="00241394" w:rsidP="00F34ECF">
      <w:pPr>
        <w:pStyle w:val="a7"/>
        <w:ind w:left="1027" w:firstLine="709"/>
        <w:jc w:val="both"/>
        <w:rPr>
          <w:b/>
          <w:sz w:val="16"/>
          <w:szCs w:val="16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num="2" w:space="720"/>
          <w:formProt w:val="0"/>
          <w:docGrid w:linePitch="360" w:charSpace="4096"/>
        </w:sectPr>
      </w:pPr>
    </w:p>
    <w:p w:rsidR="00032C5C" w:rsidRPr="00F34ECF" w:rsidRDefault="00032C5C" w:rsidP="00F34ECF">
      <w:pPr>
        <w:pStyle w:val="a7"/>
        <w:ind w:left="1027" w:firstLine="709"/>
        <w:jc w:val="both"/>
        <w:rPr>
          <w:b/>
          <w:sz w:val="16"/>
          <w:szCs w:val="16"/>
        </w:rPr>
      </w:pPr>
    </w:p>
    <w:p w:rsidR="00032C5C" w:rsidRDefault="00927F78" w:rsidP="00F34ECF">
      <w:pPr>
        <w:pStyle w:val="a7"/>
        <w:numPr>
          <w:ilvl w:val="1"/>
          <w:numId w:val="2"/>
        </w:numPr>
        <w:ind w:left="1208" w:hanging="357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Законодательство какой страны будет применяться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случае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совершения преступления на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борту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воздушного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судна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полета?</w:t>
      </w:r>
    </w:p>
    <w:p w:rsidR="00032C5C" w:rsidRDefault="00927F78" w:rsidP="00F34ECF">
      <w:pPr>
        <w:pStyle w:val="TableParagraph"/>
        <w:ind w:left="851" w:firstLine="283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Законодательство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места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регистрации</w:t>
      </w:r>
      <w:r w:rsidR="00241394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воздушного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судна</w:t>
      </w:r>
    </w:p>
    <w:p w:rsidR="00032C5C" w:rsidRDefault="00927F78" w:rsidP="00F34ECF">
      <w:pPr>
        <w:pStyle w:val="TableParagraph"/>
        <w:ind w:left="851" w:firstLine="283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Законодательство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места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пребывания</w:t>
      </w:r>
      <w:r w:rsidR="00241394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воздушного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судна</w:t>
      </w:r>
    </w:p>
    <w:p w:rsidR="00032C5C" w:rsidRDefault="00927F78" w:rsidP="00F34ECF">
      <w:pPr>
        <w:pStyle w:val="TableParagraph"/>
        <w:ind w:left="851" w:firstLine="283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Законодательство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места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отправления</w:t>
      </w:r>
      <w:r w:rsidR="00241394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воздушного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судна</w:t>
      </w:r>
    </w:p>
    <w:p w:rsidR="00032C5C" w:rsidRDefault="00927F78" w:rsidP="00F34ECF">
      <w:pPr>
        <w:pStyle w:val="TableParagraph"/>
        <w:ind w:left="851" w:firstLine="283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4)</w:t>
      </w:r>
      <w:r w:rsidR="00D746CE"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Законодательства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страны,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воздушном </w:t>
      </w:r>
      <w:r>
        <w:rPr>
          <w:sz w:val="24"/>
          <w:szCs w:val="24"/>
        </w:rPr>
        <w:t>пространстве,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которого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полете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находится </w:t>
      </w:r>
      <w:r>
        <w:rPr>
          <w:sz w:val="24"/>
          <w:szCs w:val="24"/>
        </w:rPr>
        <w:t>данное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воздушное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судно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момент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совершения преступления</w:t>
      </w:r>
    </w:p>
    <w:p w:rsidR="00032C5C" w:rsidRPr="00F34ECF" w:rsidRDefault="00032C5C" w:rsidP="00F34ECF">
      <w:pPr>
        <w:pStyle w:val="TableParagraph"/>
        <w:ind w:left="724" w:firstLine="709"/>
        <w:jc w:val="both"/>
        <w:rPr>
          <w:sz w:val="16"/>
          <w:szCs w:val="16"/>
        </w:rPr>
      </w:pPr>
    </w:p>
    <w:p w:rsidR="00032C5C" w:rsidRPr="00F34ECF" w:rsidRDefault="00F34ECF" w:rsidP="00F34ECF">
      <w:pPr>
        <w:ind w:left="1208" w:hanging="357"/>
        <w:rPr>
          <w:sz w:val="24"/>
          <w:szCs w:val="24"/>
        </w:rPr>
      </w:pPr>
      <w:r w:rsidRPr="00F34ECF">
        <w:rPr>
          <w:b/>
          <w:sz w:val="24"/>
          <w:szCs w:val="24"/>
        </w:rPr>
        <w:t>1.3</w:t>
      </w:r>
      <w:r w:rsidRPr="00F34ECF">
        <w:rPr>
          <w:sz w:val="24"/>
          <w:szCs w:val="24"/>
        </w:rPr>
        <w:t xml:space="preserve"> </w:t>
      </w:r>
      <w:r w:rsidR="00927F78" w:rsidRPr="00F34ECF">
        <w:rPr>
          <w:sz w:val="24"/>
          <w:szCs w:val="24"/>
        </w:rPr>
        <w:t>Какие критерии невменяемости выделяются в доктрине уголовного права?</w:t>
      </w:r>
    </w:p>
    <w:p w:rsidR="00241394" w:rsidRDefault="00241394" w:rsidP="00F34ECF">
      <w:pPr>
        <w:ind w:firstLine="851"/>
        <w:rPr>
          <w:spacing w:val="-2"/>
          <w:sz w:val="24"/>
          <w:szCs w:val="24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space="720"/>
          <w:formProt w:val="0"/>
          <w:docGrid w:linePitch="360" w:charSpace="4096"/>
        </w:sectPr>
      </w:pPr>
    </w:p>
    <w:p w:rsidR="00032C5C" w:rsidRPr="00F34ECF" w:rsidRDefault="00D746CE" w:rsidP="00F34ECF">
      <w:pPr>
        <w:ind w:firstLine="851"/>
        <w:rPr>
          <w:spacing w:val="-2"/>
          <w:sz w:val="24"/>
          <w:szCs w:val="24"/>
        </w:rPr>
      </w:pPr>
      <w:r w:rsidRPr="00F34ECF">
        <w:rPr>
          <w:spacing w:val="-2"/>
          <w:sz w:val="24"/>
          <w:szCs w:val="24"/>
        </w:rPr>
        <w:lastRenderedPageBreak/>
        <w:t xml:space="preserve"> </w:t>
      </w:r>
      <w:r w:rsidR="00927F78" w:rsidRPr="00F34ECF">
        <w:rPr>
          <w:spacing w:val="-2"/>
          <w:sz w:val="24"/>
          <w:szCs w:val="24"/>
        </w:rPr>
        <w:t>1)</w:t>
      </w:r>
      <w:r w:rsidRPr="00F34ECF">
        <w:rPr>
          <w:spacing w:val="-2"/>
          <w:sz w:val="24"/>
          <w:szCs w:val="24"/>
        </w:rPr>
        <w:t xml:space="preserve"> </w:t>
      </w:r>
      <w:r w:rsidR="00927F78" w:rsidRPr="00F34ECF">
        <w:rPr>
          <w:spacing w:val="-2"/>
          <w:sz w:val="24"/>
          <w:szCs w:val="24"/>
        </w:rPr>
        <w:t>Формальный</w:t>
      </w:r>
    </w:p>
    <w:p w:rsidR="00032C5C" w:rsidRDefault="00927F78" w:rsidP="00F34ECF">
      <w:pPr>
        <w:pStyle w:val="TableParagraph"/>
        <w:ind w:left="364" w:firstLine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2)</w:t>
      </w:r>
      <w:r w:rsidR="00D746CE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Материальный</w:t>
      </w:r>
    </w:p>
    <w:p w:rsidR="00032C5C" w:rsidRDefault="00927F78" w:rsidP="00F34ECF">
      <w:pPr>
        <w:pStyle w:val="TableParagraph"/>
        <w:tabs>
          <w:tab w:val="left" w:pos="722"/>
        </w:tabs>
        <w:ind w:left="364" w:firstLine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3)</w:t>
      </w:r>
      <w:r w:rsidR="00D746CE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Психологический</w:t>
      </w:r>
    </w:p>
    <w:p w:rsidR="00032C5C" w:rsidRDefault="00927F78" w:rsidP="00F34ECF">
      <w:pPr>
        <w:pStyle w:val="TableParagraph"/>
        <w:tabs>
          <w:tab w:val="left" w:pos="722"/>
        </w:tabs>
        <w:ind w:left="364" w:firstLine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4)</w:t>
      </w:r>
      <w:r w:rsidR="00D746CE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Критический</w:t>
      </w:r>
    </w:p>
    <w:p w:rsidR="00032C5C" w:rsidRDefault="00927F78" w:rsidP="00F34ECF">
      <w:pPr>
        <w:pStyle w:val="TableParagraph"/>
        <w:tabs>
          <w:tab w:val="left" w:pos="722"/>
        </w:tabs>
        <w:ind w:left="364" w:firstLine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5)</w:t>
      </w:r>
      <w:r w:rsidR="00D746CE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Медицинский</w:t>
      </w:r>
    </w:p>
    <w:p w:rsidR="00032C5C" w:rsidRDefault="00927F78" w:rsidP="00F34ECF">
      <w:pPr>
        <w:pStyle w:val="TableParagraph"/>
        <w:tabs>
          <w:tab w:val="left" w:pos="722"/>
        </w:tabs>
        <w:ind w:left="364" w:firstLine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6)</w:t>
      </w:r>
      <w:r w:rsidR="00D746CE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Экспертный</w:t>
      </w:r>
    </w:p>
    <w:p w:rsidR="00032C5C" w:rsidRDefault="00927F78" w:rsidP="00F34ECF">
      <w:pPr>
        <w:pStyle w:val="TableParagraph"/>
        <w:tabs>
          <w:tab w:val="left" w:pos="722"/>
        </w:tabs>
        <w:ind w:left="364" w:firstLine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7)</w:t>
      </w:r>
      <w:r w:rsidR="00D746CE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Судебный</w:t>
      </w:r>
    </w:p>
    <w:p w:rsidR="00241394" w:rsidRDefault="00241394" w:rsidP="00F34ECF">
      <w:pPr>
        <w:pStyle w:val="TableParagraph"/>
        <w:tabs>
          <w:tab w:val="left" w:pos="722"/>
        </w:tabs>
        <w:ind w:left="364" w:firstLine="567"/>
        <w:jc w:val="both"/>
        <w:rPr>
          <w:sz w:val="16"/>
          <w:szCs w:val="16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num="2" w:space="720"/>
          <w:formProt w:val="0"/>
          <w:docGrid w:linePitch="360" w:charSpace="4096"/>
        </w:sectPr>
      </w:pPr>
    </w:p>
    <w:p w:rsidR="00032C5C" w:rsidRPr="00F34ECF" w:rsidRDefault="00032C5C" w:rsidP="00F34ECF">
      <w:pPr>
        <w:pStyle w:val="TableParagraph"/>
        <w:tabs>
          <w:tab w:val="left" w:pos="722"/>
        </w:tabs>
        <w:ind w:left="364" w:firstLine="567"/>
        <w:jc w:val="both"/>
        <w:rPr>
          <w:sz w:val="16"/>
          <w:szCs w:val="16"/>
        </w:rPr>
      </w:pPr>
    </w:p>
    <w:p w:rsidR="00032C5C" w:rsidRDefault="00927F78" w:rsidP="00F34ECF">
      <w:pPr>
        <w:ind w:left="1208" w:hanging="357"/>
        <w:jc w:val="both"/>
        <w:rPr>
          <w:sz w:val="24"/>
          <w:szCs w:val="24"/>
        </w:rPr>
      </w:pPr>
      <w:r>
        <w:rPr>
          <w:b/>
          <w:sz w:val="24"/>
          <w:szCs w:val="24"/>
        </w:rPr>
        <w:t>1.4</w:t>
      </w:r>
      <w:r>
        <w:rPr>
          <w:sz w:val="24"/>
          <w:szCs w:val="24"/>
        </w:rPr>
        <w:t xml:space="preserve"> Заявление о заключении брака подается в орган записи актов гражданского состояния по:</w:t>
      </w:r>
    </w:p>
    <w:p w:rsidR="00032C5C" w:rsidRDefault="00927F78" w:rsidP="00F34ECF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D746CE">
        <w:rPr>
          <w:sz w:val="24"/>
          <w:szCs w:val="24"/>
        </w:rPr>
        <w:t xml:space="preserve"> </w:t>
      </w:r>
      <w:r>
        <w:rPr>
          <w:sz w:val="24"/>
          <w:szCs w:val="24"/>
        </w:rPr>
        <w:t>Месту жительства обоих супругов</w:t>
      </w:r>
    </w:p>
    <w:p w:rsidR="00032C5C" w:rsidRDefault="00927F78" w:rsidP="00F34ECF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D746CE">
        <w:rPr>
          <w:sz w:val="24"/>
          <w:szCs w:val="24"/>
        </w:rPr>
        <w:t xml:space="preserve"> </w:t>
      </w:r>
      <w:r>
        <w:rPr>
          <w:sz w:val="24"/>
          <w:szCs w:val="24"/>
        </w:rPr>
        <w:t>Месту жительства одного из супругов</w:t>
      </w:r>
    </w:p>
    <w:p w:rsidR="00032C5C" w:rsidRDefault="00927F78" w:rsidP="00F34ECF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D746CE">
        <w:rPr>
          <w:sz w:val="24"/>
          <w:szCs w:val="24"/>
        </w:rPr>
        <w:t xml:space="preserve"> </w:t>
      </w:r>
      <w:r>
        <w:rPr>
          <w:sz w:val="24"/>
          <w:szCs w:val="24"/>
        </w:rPr>
        <w:t>Месту пребывания супругов</w:t>
      </w:r>
    </w:p>
    <w:p w:rsidR="00032C5C" w:rsidRDefault="00927F78" w:rsidP="00F34ECF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="00D746CE">
        <w:rPr>
          <w:sz w:val="24"/>
          <w:szCs w:val="24"/>
        </w:rPr>
        <w:t xml:space="preserve"> </w:t>
      </w:r>
      <w:r>
        <w:rPr>
          <w:sz w:val="24"/>
          <w:szCs w:val="24"/>
        </w:rPr>
        <w:t>Месту пребывания одного из супругов</w:t>
      </w:r>
    </w:p>
    <w:p w:rsidR="00032C5C" w:rsidRDefault="00927F78" w:rsidP="00F34ECF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="00D746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Вне зависимости от места </w:t>
      </w:r>
    </w:p>
    <w:p w:rsidR="00032C5C" w:rsidRPr="00F34ECF" w:rsidRDefault="00032C5C" w:rsidP="00F34ECF">
      <w:pPr>
        <w:ind w:firstLine="709"/>
        <w:jc w:val="both"/>
        <w:rPr>
          <w:sz w:val="16"/>
          <w:szCs w:val="16"/>
        </w:rPr>
      </w:pPr>
    </w:p>
    <w:p w:rsidR="00032C5C" w:rsidRDefault="00927F78" w:rsidP="00F34ECF">
      <w:pPr>
        <w:ind w:left="1208" w:hanging="357"/>
        <w:jc w:val="both"/>
        <w:rPr>
          <w:sz w:val="24"/>
          <w:szCs w:val="24"/>
        </w:rPr>
      </w:pPr>
      <w:r>
        <w:rPr>
          <w:b/>
          <w:sz w:val="24"/>
          <w:szCs w:val="24"/>
        </w:rPr>
        <w:t>1.5</w:t>
      </w:r>
      <w:r>
        <w:rPr>
          <w:sz w:val="24"/>
          <w:szCs w:val="24"/>
        </w:rPr>
        <w:t xml:space="preserve"> ООО «Ромашка» обладает на праве собственности автомобилем. Укажите какие в данном случае имеют место гражданские правоотношения?</w:t>
      </w:r>
    </w:p>
    <w:p w:rsidR="00241394" w:rsidRDefault="00241394" w:rsidP="00F34ECF">
      <w:pPr>
        <w:pStyle w:val="TableParagraph"/>
        <w:tabs>
          <w:tab w:val="left" w:pos="1025"/>
        </w:tabs>
        <w:ind w:left="1080"/>
        <w:jc w:val="both"/>
        <w:rPr>
          <w:spacing w:val="-2"/>
          <w:sz w:val="24"/>
          <w:szCs w:val="24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space="720"/>
          <w:formProt w:val="0"/>
          <w:docGrid w:linePitch="360" w:charSpace="4096"/>
        </w:sectPr>
      </w:pPr>
    </w:p>
    <w:p w:rsidR="00032C5C" w:rsidRDefault="00D746CE" w:rsidP="00F34ECF">
      <w:pPr>
        <w:pStyle w:val="TableParagraph"/>
        <w:tabs>
          <w:tab w:val="left" w:pos="1025"/>
        </w:tabs>
        <w:ind w:left="108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 xml:space="preserve">1) </w:t>
      </w:r>
      <w:r w:rsidR="00927F78">
        <w:rPr>
          <w:spacing w:val="-2"/>
          <w:sz w:val="24"/>
          <w:szCs w:val="24"/>
        </w:rPr>
        <w:t>Относительные</w:t>
      </w:r>
    </w:p>
    <w:p w:rsidR="00032C5C" w:rsidRDefault="00D87A63" w:rsidP="00F34ECF">
      <w:pPr>
        <w:pStyle w:val="TableParagraph"/>
        <w:tabs>
          <w:tab w:val="left" w:pos="1025"/>
        </w:tabs>
        <w:ind w:left="108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2</w:t>
      </w:r>
      <w:r w:rsidR="00D746CE">
        <w:rPr>
          <w:spacing w:val="-2"/>
          <w:sz w:val="24"/>
          <w:szCs w:val="24"/>
        </w:rPr>
        <w:t xml:space="preserve">) </w:t>
      </w:r>
      <w:r w:rsidR="00927F78">
        <w:rPr>
          <w:spacing w:val="-2"/>
          <w:sz w:val="24"/>
          <w:szCs w:val="24"/>
        </w:rPr>
        <w:t>Неимущественные</w:t>
      </w:r>
    </w:p>
    <w:p w:rsidR="00032C5C" w:rsidRDefault="00D87A63" w:rsidP="00F34ECF">
      <w:pPr>
        <w:pStyle w:val="TableParagraph"/>
        <w:tabs>
          <w:tab w:val="left" w:pos="1025"/>
        </w:tabs>
        <w:ind w:left="108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3) </w:t>
      </w:r>
      <w:r w:rsidR="00927F78">
        <w:rPr>
          <w:spacing w:val="-2"/>
          <w:sz w:val="24"/>
          <w:szCs w:val="24"/>
        </w:rPr>
        <w:t>Корпоративные</w:t>
      </w:r>
    </w:p>
    <w:p w:rsidR="00032C5C" w:rsidRDefault="00D87A63" w:rsidP="00F34ECF">
      <w:pPr>
        <w:pStyle w:val="TableParagraph"/>
        <w:tabs>
          <w:tab w:val="left" w:pos="1025"/>
        </w:tabs>
        <w:ind w:left="108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4</w:t>
      </w:r>
      <w:r w:rsidR="00D746CE">
        <w:rPr>
          <w:spacing w:val="-2"/>
          <w:sz w:val="24"/>
          <w:szCs w:val="24"/>
        </w:rPr>
        <w:t xml:space="preserve">) </w:t>
      </w:r>
      <w:r w:rsidR="00927F78">
        <w:rPr>
          <w:spacing w:val="-2"/>
          <w:sz w:val="24"/>
          <w:szCs w:val="24"/>
        </w:rPr>
        <w:t>Вещные</w:t>
      </w:r>
    </w:p>
    <w:p w:rsidR="00032C5C" w:rsidRPr="00D746CE" w:rsidRDefault="00D746CE" w:rsidP="00F34ECF">
      <w:pPr>
        <w:ind w:left="993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</w:t>
      </w:r>
      <w:r w:rsidR="00D87A63">
        <w:rPr>
          <w:sz w:val="24"/>
          <w:szCs w:val="24"/>
        </w:rPr>
        <w:t>5</w:t>
      </w:r>
      <w:r w:rsidR="00927F78" w:rsidRPr="00D746CE">
        <w:rPr>
          <w:sz w:val="24"/>
          <w:szCs w:val="24"/>
        </w:rPr>
        <w:t>)</w:t>
      </w:r>
      <w:r w:rsidR="00927F78" w:rsidRPr="00D746CE">
        <w:rPr>
          <w:spacing w:val="-2"/>
          <w:sz w:val="24"/>
          <w:szCs w:val="24"/>
        </w:rPr>
        <w:t xml:space="preserve"> Обязательственные</w:t>
      </w:r>
    </w:p>
    <w:p w:rsidR="00241394" w:rsidRDefault="00241394" w:rsidP="00F34ECF">
      <w:pPr>
        <w:ind w:firstLine="709"/>
        <w:jc w:val="both"/>
        <w:rPr>
          <w:b/>
          <w:sz w:val="16"/>
          <w:szCs w:val="16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num="2" w:space="720"/>
          <w:formProt w:val="0"/>
          <w:docGrid w:linePitch="360" w:charSpace="4096"/>
        </w:sectPr>
      </w:pPr>
    </w:p>
    <w:p w:rsidR="00F34ECF" w:rsidRPr="00F34ECF" w:rsidRDefault="00F34ECF" w:rsidP="00F34ECF">
      <w:pPr>
        <w:ind w:firstLine="709"/>
        <w:jc w:val="both"/>
        <w:rPr>
          <w:b/>
          <w:sz w:val="16"/>
          <w:szCs w:val="16"/>
        </w:rPr>
      </w:pPr>
    </w:p>
    <w:p w:rsidR="00032C5C" w:rsidRDefault="00927F78" w:rsidP="00F34ECF">
      <w:pPr>
        <w:ind w:left="1208" w:hanging="357"/>
        <w:jc w:val="both"/>
        <w:rPr>
          <w:sz w:val="24"/>
          <w:szCs w:val="24"/>
        </w:rPr>
      </w:pPr>
      <w:r>
        <w:rPr>
          <w:b/>
          <w:sz w:val="24"/>
          <w:szCs w:val="24"/>
        </w:rPr>
        <w:t>1.6</w:t>
      </w:r>
      <w:r>
        <w:rPr>
          <w:sz w:val="24"/>
          <w:szCs w:val="24"/>
        </w:rPr>
        <w:t xml:space="preserve"> Разница между испытательным сроком для работников по общему правилу и для руководителя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организации,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главного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бухгалтера и их заместителей; для руководителей филиалов/представительств составляет:</w:t>
      </w:r>
    </w:p>
    <w:p w:rsidR="00241394" w:rsidRDefault="00241394" w:rsidP="00F34ECF">
      <w:pPr>
        <w:ind w:left="993"/>
        <w:jc w:val="both"/>
        <w:rPr>
          <w:sz w:val="24"/>
          <w:szCs w:val="24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space="720"/>
          <w:formProt w:val="0"/>
          <w:docGrid w:linePitch="360" w:charSpace="4096"/>
        </w:sectPr>
      </w:pPr>
    </w:p>
    <w:p w:rsidR="00032C5C" w:rsidRDefault="00927F78" w:rsidP="00F34ECF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1) 1 месяц</w:t>
      </w:r>
    </w:p>
    <w:p w:rsidR="00032C5C" w:rsidRDefault="00927F78" w:rsidP="00F34ECF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2) 2 месяц</w:t>
      </w:r>
      <w:r w:rsidR="00D87A63">
        <w:rPr>
          <w:sz w:val="24"/>
          <w:szCs w:val="24"/>
        </w:rPr>
        <w:t>а</w:t>
      </w:r>
    </w:p>
    <w:p w:rsidR="00032C5C" w:rsidRDefault="00927F78" w:rsidP="00F34ECF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3) 3 месяц</w:t>
      </w:r>
      <w:r w:rsidR="00D87A63">
        <w:rPr>
          <w:sz w:val="24"/>
          <w:szCs w:val="24"/>
        </w:rPr>
        <w:t>а</w:t>
      </w:r>
    </w:p>
    <w:p w:rsidR="00032C5C" w:rsidRDefault="00927F78" w:rsidP="00F34ECF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4) 4 месяц</w:t>
      </w:r>
      <w:r w:rsidR="00D87A63">
        <w:rPr>
          <w:sz w:val="24"/>
          <w:szCs w:val="24"/>
        </w:rPr>
        <w:t>а</w:t>
      </w:r>
    </w:p>
    <w:p w:rsidR="00241394" w:rsidRDefault="00241394" w:rsidP="00F34ECF">
      <w:pPr>
        <w:ind w:left="993" w:firstLine="709"/>
        <w:jc w:val="both"/>
        <w:rPr>
          <w:sz w:val="16"/>
          <w:szCs w:val="16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num="2" w:space="720"/>
          <w:formProt w:val="0"/>
          <w:docGrid w:linePitch="360" w:charSpace="4096"/>
        </w:sectPr>
      </w:pPr>
    </w:p>
    <w:p w:rsidR="00032C5C" w:rsidRPr="00F34ECF" w:rsidRDefault="00032C5C" w:rsidP="00F34ECF">
      <w:pPr>
        <w:ind w:left="993" w:firstLine="709"/>
        <w:jc w:val="both"/>
        <w:rPr>
          <w:sz w:val="16"/>
          <w:szCs w:val="16"/>
        </w:rPr>
      </w:pPr>
    </w:p>
    <w:p w:rsidR="00032C5C" w:rsidRDefault="00927F78" w:rsidP="00F34ECF">
      <w:pPr>
        <w:ind w:left="1208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1.7 </w:t>
      </w:r>
      <w:r>
        <w:rPr>
          <w:sz w:val="24"/>
          <w:szCs w:val="24"/>
        </w:rPr>
        <w:t>Согласно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УПК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РСФРС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1960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задачами уголовного процесса являлись:</w:t>
      </w:r>
    </w:p>
    <w:p w:rsidR="00032C5C" w:rsidRDefault="00927F78" w:rsidP="00F34ECF">
      <w:pPr>
        <w:ind w:firstLine="993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1) Быстрое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полное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раскрытие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преступлений</w:t>
      </w:r>
    </w:p>
    <w:p w:rsidR="00032C5C" w:rsidRDefault="00927F78" w:rsidP="00F34ECF">
      <w:pPr>
        <w:ind w:firstLine="993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2)</w:t>
      </w:r>
      <w:r>
        <w:rPr>
          <w:sz w:val="24"/>
          <w:szCs w:val="24"/>
        </w:rPr>
        <w:t xml:space="preserve"> Защита прав и законных интересов лиц и организаций, потерпевших от преступлений</w:t>
      </w:r>
    </w:p>
    <w:p w:rsidR="00032C5C" w:rsidRDefault="00927F78" w:rsidP="00F34ECF">
      <w:pPr>
        <w:ind w:firstLine="993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pacing w:val="-2"/>
          <w:sz w:val="24"/>
          <w:szCs w:val="24"/>
        </w:rPr>
        <w:t>Защиту личности от незаконного и необоснованного</w:t>
      </w:r>
      <w:r>
        <w:rPr>
          <w:spacing w:val="-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обвинения,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осуждения, ограничения ее прав и свобод</w:t>
      </w:r>
    </w:p>
    <w:p w:rsidR="00032C5C" w:rsidRPr="00F34ECF" w:rsidRDefault="00032C5C" w:rsidP="00F34ECF">
      <w:pPr>
        <w:ind w:firstLine="709"/>
        <w:jc w:val="both"/>
        <w:rPr>
          <w:spacing w:val="-2"/>
          <w:sz w:val="16"/>
          <w:szCs w:val="16"/>
        </w:rPr>
      </w:pPr>
    </w:p>
    <w:p w:rsidR="00032C5C" w:rsidRDefault="00927F78" w:rsidP="00F34ECF">
      <w:pPr>
        <w:ind w:firstLine="709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1.8</w:t>
      </w:r>
      <w:r>
        <w:rPr>
          <w:sz w:val="24"/>
          <w:szCs w:val="24"/>
        </w:rPr>
        <w:t xml:space="preserve"> Выберите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свойства,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характеризующие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Россию, как федеративное государство</w:t>
      </w:r>
    </w:p>
    <w:p w:rsidR="00032C5C" w:rsidRDefault="00927F78" w:rsidP="00F34ECF">
      <w:pPr>
        <w:pStyle w:val="TableParagraph"/>
        <w:numPr>
          <w:ilvl w:val="1"/>
          <w:numId w:val="4"/>
        </w:numPr>
        <w:ind w:left="284"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Самоопределение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народов</w:t>
      </w:r>
    </w:p>
    <w:p w:rsidR="00032C5C" w:rsidRDefault="00927F78" w:rsidP="00F34ECF">
      <w:pPr>
        <w:pStyle w:val="TableParagraph"/>
        <w:numPr>
          <w:ilvl w:val="1"/>
          <w:numId w:val="4"/>
        </w:numPr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Разделение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властей</w:t>
      </w:r>
    </w:p>
    <w:p w:rsidR="00032C5C" w:rsidRDefault="00927F78" w:rsidP="00F34ECF">
      <w:pPr>
        <w:pStyle w:val="TableParagraph"/>
        <w:numPr>
          <w:ilvl w:val="1"/>
          <w:numId w:val="4"/>
        </w:numPr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>Единство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публичной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власти</w:t>
      </w:r>
    </w:p>
    <w:p w:rsidR="00032C5C" w:rsidRDefault="00927F78" w:rsidP="00F34ECF">
      <w:pPr>
        <w:pStyle w:val="TableParagraph"/>
        <w:numPr>
          <w:ilvl w:val="1"/>
          <w:numId w:val="4"/>
        </w:numPr>
        <w:ind w:left="284" w:right="1022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Разграничение полномочий между отраслевыми министерствами исполнительной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власти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субъектов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РФ</w:t>
      </w:r>
    </w:p>
    <w:p w:rsidR="00D746CE" w:rsidRPr="00F34ECF" w:rsidRDefault="00D746CE" w:rsidP="00F34ECF">
      <w:pPr>
        <w:ind w:left="284" w:firstLine="709"/>
        <w:jc w:val="both"/>
        <w:rPr>
          <w:spacing w:val="-2"/>
          <w:sz w:val="16"/>
          <w:szCs w:val="16"/>
        </w:rPr>
      </w:pPr>
    </w:p>
    <w:p w:rsidR="00032C5C" w:rsidRDefault="00927F78" w:rsidP="00F34ECF">
      <w:pPr>
        <w:ind w:firstLine="709"/>
        <w:jc w:val="both"/>
        <w:rPr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1.9</w:t>
      </w:r>
      <w:r>
        <w:rPr>
          <w:sz w:val="24"/>
          <w:szCs w:val="24"/>
        </w:rPr>
        <w:t xml:space="preserve"> Выберите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правомерности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необходимой </w:t>
      </w:r>
      <w:r>
        <w:rPr>
          <w:spacing w:val="-2"/>
          <w:sz w:val="24"/>
          <w:szCs w:val="24"/>
        </w:rPr>
        <w:t>обороны:</w:t>
      </w:r>
    </w:p>
    <w:p w:rsidR="00241394" w:rsidRDefault="00241394" w:rsidP="00F34ECF">
      <w:pPr>
        <w:pStyle w:val="TableParagraph"/>
        <w:numPr>
          <w:ilvl w:val="1"/>
          <w:numId w:val="5"/>
        </w:numPr>
        <w:ind w:left="284" w:firstLine="709"/>
        <w:jc w:val="both"/>
        <w:rPr>
          <w:spacing w:val="-2"/>
          <w:sz w:val="24"/>
          <w:szCs w:val="24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space="720"/>
          <w:formProt w:val="0"/>
          <w:docGrid w:linePitch="360" w:charSpace="4096"/>
        </w:sectPr>
      </w:pPr>
    </w:p>
    <w:p w:rsidR="00032C5C" w:rsidRDefault="00927F78" w:rsidP="00F34ECF">
      <w:pPr>
        <w:pStyle w:val="TableParagraph"/>
        <w:numPr>
          <w:ilvl w:val="1"/>
          <w:numId w:val="5"/>
        </w:numPr>
        <w:ind w:left="284"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Наличность</w:t>
      </w:r>
    </w:p>
    <w:p w:rsidR="00032C5C" w:rsidRDefault="00927F78" w:rsidP="00F34ECF">
      <w:pPr>
        <w:pStyle w:val="TableParagraph"/>
        <w:numPr>
          <w:ilvl w:val="1"/>
          <w:numId w:val="5"/>
        </w:numPr>
        <w:ind w:left="284"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Обоснованность</w:t>
      </w:r>
    </w:p>
    <w:p w:rsidR="00032C5C" w:rsidRDefault="00927F78" w:rsidP="00F34ECF">
      <w:pPr>
        <w:pStyle w:val="TableParagraph"/>
        <w:numPr>
          <w:ilvl w:val="1"/>
          <w:numId w:val="5"/>
        </w:numPr>
        <w:ind w:left="284"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Ожидаемость</w:t>
      </w:r>
    </w:p>
    <w:p w:rsidR="00241394" w:rsidRPr="00D87A63" w:rsidRDefault="00241394" w:rsidP="00D87A63">
      <w:pPr>
        <w:pStyle w:val="TableParagraph"/>
        <w:numPr>
          <w:ilvl w:val="1"/>
          <w:numId w:val="5"/>
        </w:numPr>
        <w:ind w:left="284" w:firstLine="709"/>
        <w:jc w:val="both"/>
        <w:rPr>
          <w:sz w:val="24"/>
          <w:szCs w:val="24"/>
        </w:rPr>
        <w:sectPr w:rsidR="00241394" w:rsidRPr="00D87A63" w:rsidSect="00D87A63">
          <w:type w:val="continuous"/>
          <w:pgSz w:w="11906" w:h="16838"/>
          <w:pgMar w:top="1134" w:right="567" w:bottom="993" w:left="1701" w:header="0" w:footer="0" w:gutter="0"/>
          <w:cols w:space="720"/>
          <w:formProt w:val="0"/>
          <w:docGrid w:linePitch="360" w:charSpace="4096"/>
        </w:sectPr>
      </w:pPr>
    </w:p>
    <w:p w:rsidR="00D746CE" w:rsidRPr="00F34ECF" w:rsidRDefault="00D746CE" w:rsidP="00F34ECF">
      <w:pPr>
        <w:jc w:val="both"/>
        <w:rPr>
          <w:sz w:val="16"/>
          <w:szCs w:val="16"/>
        </w:rPr>
      </w:pPr>
    </w:p>
    <w:p w:rsidR="00032C5C" w:rsidRDefault="00927F78" w:rsidP="00F34EC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1.10</w:t>
      </w:r>
      <w:r>
        <w:rPr>
          <w:sz w:val="24"/>
          <w:szCs w:val="24"/>
        </w:rPr>
        <w:t xml:space="preserve"> Протяженность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исключительной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экономической зоны составляет:</w:t>
      </w:r>
    </w:p>
    <w:p w:rsidR="00241394" w:rsidRDefault="00241394" w:rsidP="00F34ECF">
      <w:pPr>
        <w:pStyle w:val="TableParagraph"/>
        <w:numPr>
          <w:ilvl w:val="1"/>
          <w:numId w:val="6"/>
        </w:numPr>
        <w:ind w:left="284" w:firstLine="709"/>
        <w:jc w:val="both"/>
        <w:rPr>
          <w:sz w:val="24"/>
          <w:szCs w:val="24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space="720"/>
          <w:formProt w:val="0"/>
          <w:docGrid w:linePitch="360" w:charSpace="4096"/>
        </w:sectPr>
      </w:pPr>
    </w:p>
    <w:p w:rsidR="00032C5C" w:rsidRDefault="00927F78" w:rsidP="00F34ECF">
      <w:pPr>
        <w:pStyle w:val="TableParagraph"/>
        <w:numPr>
          <w:ilvl w:val="1"/>
          <w:numId w:val="6"/>
        </w:numPr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12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морских</w:t>
      </w:r>
      <w:r>
        <w:rPr>
          <w:spacing w:val="-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миль</w:t>
      </w:r>
    </w:p>
    <w:p w:rsidR="00032C5C" w:rsidRDefault="00927F78" w:rsidP="00F34ECF">
      <w:pPr>
        <w:pStyle w:val="TableParagraph"/>
        <w:numPr>
          <w:ilvl w:val="1"/>
          <w:numId w:val="6"/>
        </w:numPr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морские</w:t>
      </w:r>
      <w:r>
        <w:rPr>
          <w:spacing w:val="-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мили</w:t>
      </w:r>
    </w:p>
    <w:p w:rsidR="00032C5C" w:rsidRDefault="00927F78" w:rsidP="00F34ECF">
      <w:pPr>
        <w:pStyle w:val="TableParagraph"/>
        <w:numPr>
          <w:ilvl w:val="1"/>
          <w:numId w:val="6"/>
        </w:numPr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>48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морских</w:t>
      </w:r>
      <w:r>
        <w:rPr>
          <w:spacing w:val="-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миль</w:t>
      </w:r>
    </w:p>
    <w:p w:rsidR="00032C5C" w:rsidRDefault="00927F78" w:rsidP="00F34ECF">
      <w:pPr>
        <w:pStyle w:val="TableParagraph"/>
        <w:numPr>
          <w:ilvl w:val="1"/>
          <w:numId w:val="6"/>
        </w:numPr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200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морских</w:t>
      </w:r>
      <w:r>
        <w:rPr>
          <w:spacing w:val="-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миль</w:t>
      </w:r>
    </w:p>
    <w:p w:rsidR="00032C5C" w:rsidRDefault="00927F78" w:rsidP="00F34ECF">
      <w:pPr>
        <w:pStyle w:val="a7"/>
        <w:numPr>
          <w:ilvl w:val="1"/>
          <w:numId w:val="6"/>
        </w:numPr>
        <w:ind w:left="284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400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морских</w:t>
      </w:r>
      <w:r w:rsidR="00D87A63">
        <w:rPr>
          <w:sz w:val="24"/>
          <w:szCs w:val="24"/>
        </w:rPr>
        <w:t xml:space="preserve"> миль</w:t>
      </w:r>
    </w:p>
    <w:p w:rsidR="00241394" w:rsidRDefault="00241394" w:rsidP="00F34ECF">
      <w:pPr>
        <w:pStyle w:val="a7"/>
        <w:ind w:left="1721"/>
        <w:jc w:val="both"/>
        <w:rPr>
          <w:b/>
          <w:sz w:val="14"/>
          <w:szCs w:val="24"/>
        </w:rPr>
        <w:sectPr w:rsidR="00241394" w:rsidSect="00241394">
          <w:type w:val="continuous"/>
          <w:pgSz w:w="11906" w:h="16838"/>
          <w:pgMar w:top="1134" w:right="567" w:bottom="993" w:left="1701" w:header="0" w:footer="0" w:gutter="0"/>
          <w:cols w:num="2" w:space="720"/>
          <w:formProt w:val="0"/>
          <w:docGrid w:linePitch="360" w:charSpace="4096"/>
        </w:sectPr>
      </w:pPr>
    </w:p>
    <w:p w:rsidR="00032C5C" w:rsidRPr="00F34ECF" w:rsidRDefault="00032C5C" w:rsidP="00F34ECF">
      <w:pPr>
        <w:pStyle w:val="a7"/>
        <w:ind w:left="1721"/>
        <w:jc w:val="both"/>
        <w:rPr>
          <w:b/>
          <w:sz w:val="14"/>
          <w:szCs w:val="24"/>
        </w:rPr>
      </w:pPr>
    </w:p>
    <w:p w:rsidR="00032C5C" w:rsidRDefault="00927F78" w:rsidP="00067FF4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2. Выберите несколько правильных ответов из предложенных вариантов. Максимальный балл</w:t>
      </w:r>
      <w:r w:rsidR="00067FF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- 3</w:t>
      </w:r>
      <w:r w:rsidR="00067FF4">
        <w:rPr>
          <w:b/>
          <w:sz w:val="24"/>
          <w:szCs w:val="24"/>
        </w:rPr>
        <w:t>.</w:t>
      </w:r>
    </w:p>
    <w:p w:rsidR="00032C5C" w:rsidRDefault="00927F78" w:rsidP="00F34ECF">
      <w:pPr>
        <w:pStyle w:val="a7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D746CE">
        <w:rPr>
          <w:sz w:val="24"/>
          <w:szCs w:val="24"/>
        </w:rPr>
        <w:t xml:space="preserve"> </w:t>
      </w:r>
      <w:r>
        <w:rPr>
          <w:sz w:val="24"/>
          <w:szCs w:val="24"/>
        </w:rPr>
        <w:t>при взаимном согласии на расторжение брака супругов, не имеющих несовершеннолетних детей, суд обязан принять меры к примирению супругов и отложить разбирательство дела, назначив супругам срок для примирения</w:t>
      </w:r>
    </w:p>
    <w:p w:rsidR="00032C5C" w:rsidRDefault="00927F78" w:rsidP="00F34ECF">
      <w:pPr>
        <w:pStyle w:val="a7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067F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субъектами уголовной ответственности являются физические и юридические    лица  </w:t>
      </w:r>
    </w:p>
    <w:p w:rsidR="00032C5C" w:rsidRDefault="00927F78" w:rsidP="00F34ECF">
      <w:pPr>
        <w:pStyle w:val="a7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067FF4"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гражданская правоспособность физического лица возникает с момента рождения человека.</w:t>
      </w:r>
    </w:p>
    <w:p w:rsidR="00032C5C" w:rsidRDefault="00927F78" w:rsidP="00F34ECF">
      <w:pPr>
        <w:pStyle w:val="a7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4) Допрос несовершеннолетнего нельзя проводит в ночное время, за исключением случаев, не терпящих отлагательства.</w:t>
      </w:r>
    </w:p>
    <w:p w:rsidR="00032C5C" w:rsidRDefault="00927F78" w:rsidP="00F34ECF">
      <w:pPr>
        <w:pStyle w:val="a7"/>
        <w:ind w:left="0" w:firstLine="993"/>
        <w:jc w:val="both"/>
        <w:rPr>
          <w:sz w:val="24"/>
          <w:szCs w:val="24"/>
        </w:rPr>
      </w:pPr>
      <w:r>
        <w:rPr>
          <w:sz w:val="24"/>
          <w:szCs w:val="24"/>
        </w:rPr>
        <w:t>5) На основании федерального конституционного закона статус субъекта Российской Федерации может быть изменены по обоюдному согласию Российской Федерации и субъекта РФ</w:t>
      </w:r>
      <w:r w:rsidR="00067FF4">
        <w:rPr>
          <w:sz w:val="24"/>
          <w:szCs w:val="24"/>
        </w:rPr>
        <w:t>.</w:t>
      </w:r>
    </w:p>
    <w:p w:rsidR="00241394" w:rsidRDefault="00241394" w:rsidP="00F34ECF">
      <w:pPr>
        <w:pStyle w:val="a7"/>
        <w:ind w:left="1" w:firstLine="709"/>
        <w:jc w:val="both"/>
        <w:rPr>
          <w:b/>
          <w:sz w:val="24"/>
          <w:szCs w:val="24"/>
        </w:rPr>
      </w:pPr>
    </w:p>
    <w:p w:rsidR="00032C5C" w:rsidRDefault="00927F78" w:rsidP="00067FF4">
      <w:pPr>
        <w:pStyle w:val="a7"/>
        <w:ind w:left="1" w:hanging="1"/>
        <w:jc w:val="both"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Задания</w:t>
      </w:r>
      <w:r>
        <w:rPr>
          <w:b/>
          <w:spacing w:val="11"/>
          <w:sz w:val="24"/>
          <w:szCs w:val="24"/>
        </w:rPr>
        <w:t xml:space="preserve"> 3</w:t>
      </w:r>
      <w:r>
        <w:rPr>
          <w:b/>
          <w:sz w:val="24"/>
          <w:szCs w:val="24"/>
        </w:rPr>
        <w:t xml:space="preserve"> Установите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соответствие</w:t>
      </w:r>
      <w:r w:rsidR="00241394">
        <w:rPr>
          <w:b/>
          <w:sz w:val="24"/>
          <w:szCs w:val="24"/>
        </w:rPr>
        <w:t>.</w:t>
      </w:r>
      <w:r>
        <w:rPr>
          <w:b/>
          <w:spacing w:val="-2"/>
          <w:sz w:val="24"/>
          <w:szCs w:val="24"/>
        </w:rPr>
        <w:t xml:space="preserve"> Максимальный балл- 15 балл</w:t>
      </w:r>
    </w:p>
    <w:p w:rsidR="00F34ECF" w:rsidRPr="00F34ECF" w:rsidRDefault="00F34ECF" w:rsidP="00F34ECF">
      <w:pPr>
        <w:pStyle w:val="a7"/>
        <w:ind w:left="1" w:firstLine="709"/>
        <w:jc w:val="both"/>
        <w:rPr>
          <w:b/>
          <w:sz w:val="16"/>
          <w:szCs w:val="16"/>
        </w:rPr>
      </w:pPr>
    </w:p>
    <w:p w:rsidR="00032C5C" w:rsidRDefault="00927F78" w:rsidP="00241394">
      <w:pPr>
        <w:pStyle w:val="a7"/>
        <w:ind w:left="1" w:hanging="1"/>
        <w:jc w:val="both"/>
        <w:rPr>
          <w:spacing w:val="-2"/>
          <w:sz w:val="24"/>
          <w:szCs w:val="24"/>
        </w:rPr>
      </w:pPr>
      <w:r>
        <w:rPr>
          <w:b/>
          <w:sz w:val="24"/>
          <w:szCs w:val="24"/>
        </w:rPr>
        <w:t>3.1</w:t>
      </w:r>
      <w:r>
        <w:rPr>
          <w:sz w:val="24"/>
          <w:szCs w:val="24"/>
        </w:rPr>
        <w:t xml:space="preserve"> Установите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соответствие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наказаниями, которые могут быть только основными, как основными, так и дополнительными, и только </w:t>
      </w:r>
      <w:r>
        <w:rPr>
          <w:spacing w:val="-2"/>
          <w:sz w:val="24"/>
          <w:szCs w:val="24"/>
        </w:rPr>
        <w:t>дополнительными.</w:t>
      </w:r>
    </w:p>
    <w:p w:rsidR="00F34ECF" w:rsidRDefault="00F34ECF" w:rsidP="00F34ECF">
      <w:pPr>
        <w:pStyle w:val="a7"/>
        <w:ind w:left="1" w:firstLine="709"/>
        <w:jc w:val="both"/>
        <w:rPr>
          <w:spacing w:val="-2"/>
          <w:sz w:val="24"/>
          <w:szCs w:val="24"/>
        </w:rPr>
      </w:pP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4814"/>
        <w:gridCol w:w="4813"/>
      </w:tblGrid>
      <w:tr w:rsidR="00241394" w:rsidTr="00241394">
        <w:tc>
          <w:tcPr>
            <w:tcW w:w="4814" w:type="dxa"/>
          </w:tcPr>
          <w:p w:rsidR="00241394" w:rsidRDefault="00241394" w:rsidP="00241394">
            <w:pPr>
              <w:pStyle w:val="a7"/>
              <w:ind w:left="1" w:hanging="1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Штраф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свободы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Лишение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занимать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определенные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заниматься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определенной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деятельностью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Ограничение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свободы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специального,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воинского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или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почетного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звания,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классного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чина</w:t>
            </w:r>
            <w:r>
              <w:rPr>
                <w:spacing w:val="-10"/>
                <w:sz w:val="24"/>
                <w:szCs w:val="24"/>
              </w:rPr>
              <w:t xml:space="preserve"> и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государственных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наград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Обязательные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работы</w:t>
            </w:r>
          </w:p>
          <w:p w:rsidR="00241394" w:rsidRDefault="00241394" w:rsidP="00F34ECF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3" w:type="dxa"/>
          </w:tcPr>
          <w:p w:rsidR="00241394" w:rsidRDefault="00241394" w:rsidP="00241394">
            <w:pPr>
              <w:pStyle w:val="TableParagraph"/>
              <w:ind w:hanging="1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А.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Наказания,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применяются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только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качестве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видов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наказаний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Наказания,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применяются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качестве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основных,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дополнительных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видов наказаний</w:t>
            </w: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</w:p>
          <w:p w:rsidR="00241394" w:rsidRDefault="00241394" w:rsidP="00241394">
            <w:pPr>
              <w:pStyle w:val="TableParagraph"/>
              <w:ind w:hanging="1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В.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Наказания,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применяются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только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качестве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дополнительных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видов</w:t>
            </w:r>
            <w:r>
              <w:rPr>
                <w:spacing w:val="-2"/>
                <w:sz w:val="24"/>
                <w:szCs w:val="24"/>
              </w:rPr>
              <w:t xml:space="preserve"> наказаний</w:t>
            </w:r>
          </w:p>
          <w:p w:rsidR="00241394" w:rsidRDefault="00241394" w:rsidP="00F34ECF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F34ECF" w:rsidRDefault="00F34ECF" w:rsidP="00F34ECF">
      <w:pPr>
        <w:pStyle w:val="a7"/>
        <w:ind w:left="1" w:firstLine="992"/>
        <w:jc w:val="both"/>
        <w:rPr>
          <w:sz w:val="24"/>
          <w:szCs w:val="24"/>
        </w:rPr>
        <w:sectPr w:rsidR="00F34ECF" w:rsidSect="00241394">
          <w:type w:val="continuous"/>
          <w:pgSz w:w="11906" w:h="16838"/>
          <w:pgMar w:top="1134" w:right="567" w:bottom="993" w:left="1701" w:header="0" w:footer="0" w:gutter="0"/>
          <w:cols w:space="720"/>
          <w:formProt w:val="0"/>
          <w:docGrid w:linePitch="360" w:charSpace="4096"/>
        </w:sectPr>
      </w:pPr>
    </w:p>
    <w:p w:rsidR="00F34ECF" w:rsidRDefault="00F34ECF" w:rsidP="00F34ECF">
      <w:pPr>
        <w:pStyle w:val="TableParagraph"/>
        <w:ind w:firstLine="992"/>
        <w:jc w:val="both"/>
        <w:rPr>
          <w:sz w:val="24"/>
          <w:szCs w:val="24"/>
        </w:rPr>
        <w:sectPr w:rsidR="00F34ECF" w:rsidSect="00F34ECF">
          <w:type w:val="continuous"/>
          <w:pgSz w:w="11906" w:h="16838"/>
          <w:pgMar w:top="1134" w:right="567" w:bottom="1134" w:left="1701" w:header="0" w:footer="0" w:gutter="0"/>
          <w:cols w:num="2" w:space="720"/>
          <w:formProt w:val="0"/>
          <w:docGrid w:linePitch="360" w:charSpace="4096"/>
        </w:sectPr>
      </w:pPr>
    </w:p>
    <w:p w:rsidR="00032C5C" w:rsidRPr="00F34ECF" w:rsidRDefault="00032C5C" w:rsidP="00F34ECF">
      <w:pPr>
        <w:pStyle w:val="TableParagraph"/>
        <w:ind w:firstLine="992"/>
        <w:jc w:val="both"/>
        <w:rPr>
          <w:sz w:val="16"/>
          <w:szCs w:val="16"/>
        </w:rPr>
      </w:pPr>
    </w:p>
    <w:p w:rsidR="00032C5C" w:rsidRDefault="00927F78" w:rsidP="00241394">
      <w:pPr>
        <w:pStyle w:val="TableParagraph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 </w:t>
      </w:r>
      <w:r>
        <w:rPr>
          <w:sz w:val="24"/>
          <w:szCs w:val="24"/>
        </w:rPr>
        <w:t>Выполните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задание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соотнесение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вида уголовного преследования и составов </w:t>
      </w:r>
      <w:r>
        <w:rPr>
          <w:spacing w:val="-2"/>
          <w:sz w:val="24"/>
          <w:szCs w:val="24"/>
        </w:rPr>
        <w:t>преступлений:</w:t>
      </w:r>
    </w:p>
    <w:p w:rsidR="00067FF4" w:rsidRDefault="00067FF4" w:rsidP="00F34ECF">
      <w:pPr>
        <w:pStyle w:val="TableParagraph"/>
        <w:ind w:firstLine="709"/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67FF4" w:rsidTr="00067FF4">
        <w:tc>
          <w:tcPr>
            <w:tcW w:w="4814" w:type="dxa"/>
          </w:tcPr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обвинение;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Частно</w:t>
            </w:r>
            <w:proofErr w:type="spellEnd"/>
            <w:r>
              <w:rPr>
                <w:sz w:val="24"/>
                <w:szCs w:val="24"/>
              </w:rPr>
              <w:t>-публичное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обвинение;</w:t>
            </w:r>
          </w:p>
          <w:p w:rsidR="00067FF4" w:rsidRDefault="00067FF4" w:rsidP="00067FF4">
            <w:pPr>
              <w:pStyle w:val="TableParagraph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Публичное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обвинение.</w:t>
            </w:r>
          </w:p>
          <w:p w:rsidR="00067FF4" w:rsidRDefault="00067FF4" w:rsidP="00F34EC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1)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Умышленное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причинение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легкого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вреда </w:t>
            </w:r>
            <w:r>
              <w:rPr>
                <w:sz w:val="24"/>
                <w:szCs w:val="24"/>
              </w:rPr>
              <w:t>здоровью,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вызвавшего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кратковременное </w:t>
            </w:r>
            <w:r>
              <w:rPr>
                <w:sz w:val="24"/>
                <w:szCs w:val="24"/>
              </w:rPr>
              <w:lastRenderedPageBreak/>
              <w:t>расстройство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здоровья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незначительную </w:t>
            </w:r>
            <w:r>
              <w:rPr>
                <w:sz w:val="24"/>
                <w:szCs w:val="24"/>
              </w:rPr>
              <w:t>стойкую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утрату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трудоспособности;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Нанесение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побоев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совершение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иных </w:t>
            </w:r>
            <w:r>
              <w:rPr>
                <w:sz w:val="24"/>
                <w:szCs w:val="24"/>
              </w:rPr>
              <w:t>насильственных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лицом,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подвергнутым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наказанию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аналогичное деяние;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Убийство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двух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более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лиц;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Клевета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страдает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заболеванием,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представляющим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опасность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для </w:t>
            </w:r>
            <w:r>
              <w:rPr>
                <w:spacing w:val="-2"/>
                <w:sz w:val="24"/>
                <w:szCs w:val="24"/>
              </w:rPr>
              <w:t>окружающих;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Побои;</w:t>
            </w:r>
          </w:p>
          <w:p w:rsidR="00067FF4" w:rsidRDefault="00067FF4" w:rsidP="00067FF4">
            <w:pPr>
              <w:pStyle w:val="TableParagraph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6)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Присвоение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авторства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(плагиат),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если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это </w:t>
            </w:r>
            <w:r>
              <w:rPr>
                <w:sz w:val="24"/>
                <w:szCs w:val="24"/>
              </w:rPr>
              <w:t>деяние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причинило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крупный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ущерб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автору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>иному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правообладателю.</w:t>
            </w:r>
          </w:p>
          <w:p w:rsidR="00067FF4" w:rsidRDefault="00067FF4" w:rsidP="00F34EC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067FF4" w:rsidRDefault="00067FF4" w:rsidP="00F34ECF">
      <w:pPr>
        <w:pStyle w:val="TableParagraph"/>
        <w:ind w:firstLine="709"/>
        <w:jc w:val="both"/>
        <w:rPr>
          <w:sz w:val="24"/>
          <w:szCs w:val="24"/>
        </w:rPr>
        <w:sectPr w:rsidR="00067FF4" w:rsidSect="00F34ECF">
          <w:type w:val="continuous"/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4096"/>
        </w:sectPr>
      </w:pPr>
    </w:p>
    <w:p w:rsidR="00241394" w:rsidRPr="00F34ECF" w:rsidRDefault="00241394" w:rsidP="00F34ECF">
      <w:pPr>
        <w:pStyle w:val="TableParagraph"/>
        <w:ind w:left="724" w:firstLine="709"/>
        <w:jc w:val="both"/>
        <w:rPr>
          <w:sz w:val="16"/>
          <w:szCs w:val="16"/>
        </w:rPr>
      </w:pPr>
    </w:p>
    <w:p w:rsidR="00032C5C" w:rsidRDefault="00927F78" w:rsidP="00241394">
      <w:pPr>
        <w:pStyle w:val="TableParagraph"/>
        <w:jc w:val="both"/>
        <w:rPr>
          <w:sz w:val="24"/>
          <w:szCs w:val="24"/>
        </w:rPr>
      </w:pPr>
      <w:r>
        <w:rPr>
          <w:b/>
          <w:sz w:val="24"/>
          <w:szCs w:val="24"/>
        </w:rPr>
        <w:t>3.3</w:t>
      </w:r>
      <w:r w:rsidR="00F34ECF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Соотнесите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права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обязанности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работодателя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Трудовым кодексом РФ: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67FF4" w:rsidTr="00067FF4">
        <w:tc>
          <w:tcPr>
            <w:tcW w:w="4814" w:type="dxa"/>
          </w:tcPr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1.Права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работодателя;</w:t>
            </w:r>
          </w:p>
          <w:p w:rsidR="00067FF4" w:rsidRDefault="00067FF4" w:rsidP="00067FF4">
            <w:pPr>
              <w:pStyle w:val="TableParagraph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2.Обязанности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работодателя.</w:t>
            </w:r>
          </w:p>
          <w:p w:rsidR="00067FF4" w:rsidRDefault="00067FF4" w:rsidP="0024139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Создавать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производственный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совет;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Предоставлять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работникам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работу,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обусловленную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трудовым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договором;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работникам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равную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оплату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за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ценности;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Создавать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объединения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работодателей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целях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представительства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своих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интересов</w:t>
            </w:r>
            <w:r>
              <w:rPr>
                <w:spacing w:val="-10"/>
                <w:sz w:val="24"/>
                <w:szCs w:val="24"/>
              </w:rPr>
              <w:t xml:space="preserve"> и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вступать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них;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Поощрять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работников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добросовестный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эффективный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труд;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Знакомить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работников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роспись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с</w:t>
            </w:r>
          </w:p>
          <w:p w:rsidR="00067FF4" w:rsidRDefault="00067FF4" w:rsidP="00067FF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принимаемыми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локальными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нормативными актами,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непосредственно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связанными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их трудовой деятельностью.</w:t>
            </w:r>
          </w:p>
          <w:p w:rsidR="00067FF4" w:rsidRDefault="00067FF4" w:rsidP="0024139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067FF4" w:rsidRDefault="00067FF4" w:rsidP="00241394">
      <w:pPr>
        <w:pStyle w:val="TableParagraph"/>
        <w:jc w:val="both"/>
        <w:rPr>
          <w:sz w:val="24"/>
          <w:szCs w:val="24"/>
        </w:rPr>
      </w:pPr>
    </w:p>
    <w:p w:rsidR="00F34ECF" w:rsidRDefault="00F34ECF" w:rsidP="00F34ECF">
      <w:pPr>
        <w:pStyle w:val="TableParagraph"/>
        <w:jc w:val="both"/>
        <w:rPr>
          <w:sz w:val="24"/>
          <w:szCs w:val="24"/>
        </w:rPr>
        <w:sectPr w:rsidR="00F34ECF" w:rsidSect="00F34ECF">
          <w:type w:val="continuous"/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4096"/>
        </w:sectPr>
      </w:pPr>
    </w:p>
    <w:p w:rsidR="00241394" w:rsidRPr="00581936" w:rsidRDefault="00241394" w:rsidP="00F34ECF">
      <w:pPr>
        <w:pStyle w:val="TableParagraph"/>
        <w:tabs>
          <w:tab w:val="left" w:pos="722"/>
          <w:tab w:val="left" w:pos="724"/>
        </w:tabs>
        <w:ind w:left="1208" w:right="414" w:hanging="357"/>
        <w:jc w:val="both"/>
        <w:rPr>
          <w:b/>
          <w:sz w:val="16"/>
          <w:szCs w:val="16"/>
        </w:rPr>
      </w:pPr>
    </w:p>
    <w:p w:rsidR="00032C5C" w:rsidRDefault="00927F78" w:rsidP="00241394">
      <w:pPr>
        <w:pStyle w:val="TableParagraph"/>
        <w:tabs>
          <w:tab w:val="left" w:pos="722"/>
          <w:tab w:val="left" w:pos="724"/>
        </w:tabs>
        <w:ind w:right="414"/>
        <w:jc w:val="both"/>
        <w:rPr>
          <w:sz w:val="24"/>
          <w:szCs w:val="24"/>
        </w:rPr>
      </w:pPr>
      <w:r>
        <w:rPr>
          <w:b/>
          <w:sz w:val="24"/>
          <w:szCs w:val="24"/>
        </w:rPr>
        <w:t>3.4</w:t>
      </w:r>
      <w:r>
        <w:rPr>
          <w:spacing w:val="-2"/>
        </w:rPr>
        <w:t xml:space="preserve"> </w:t>
      </w:r>
      <w:r>
        <w:rPr>
          <w:spacing w:val="-2"/>
          <w:sz w:val="24"/>
          <w:szCs w:val="24"/>
        </w:rPr>
        <w:t>Установите соответствие между источником права и иллюстрирующим его примером:</w:t>
      </w:r>
    </w:p>
    <w:p w:rsidR="00581936" w:rsidRDefault="00581936" w:rsidP="00F34ECF">
      <w:pPr>
        <w:pStyle w:val="TableParagraph"/>
        <w:tabs>
          <w:tab w:val="left" w:pos="722"/>
          <w:tab w:val="left" w:pos="724"/>
        </w:tabs>
        <w:ind w:left="364" w:right="414" w:firstLine="709"/>
        <w:jc w:val="both"/>
        <w:rPr>
          <w:spacing w:val="-2"/>
          <w:sz w:val="24"/>
          <w:szCs w:val="24"/>
        </w:rPr>
      </w:pPr>
    </w:p>
    <w:tbl>
      <w:tblPr>
        <w:tblStyle w:val="a8"/>
        <w:tblW w:w="0" w:type="auto"/>
        <w:tblInd w:w="364" w:type="dxa"/>
        <w:tblLook w:val="04A0" w:firstRow="1" w:lastRow="0" w:firstColumn="1" w:lastColumn="0" w:noHBand="0" w:noVBand="1"/>
      </w:tblPr>
      <w:tblGrid>
        <w:gridCol w:w="4626"/>
        <w:gridCol w:w="4638"/>
      </w:tblGrid>
      <w:tr w:rsidR="00067FF4" w:rsidTr="00067FF4">
        <w:tc>
          <w:tcPr>
            <w:tcW w:w="4814" w:type="dxa"/>
          </w:tcPr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 Нормативный правовой акт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2. Правовая доктрина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3. Нормативный договор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4. Правовой обычай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5.Правовой прецедент</w:t>
            </w:r>
          </w:p>
          <w:p w:rsidR="00067FF4" w:rsidRDefault="00067FF4" w:rsidP="00F34ECF">
            <w:pPr>
              <w:pStyle w:val="TableParagraph"/>
              <w:tabs>
                <w:tab w:val="left" w:pos="722"/>
                <w:tab w:val="left" w:pos="724"/>
              </w:tabs>
              <w:ind w:right="414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4814" w:type="dxa"/>
          </w:tcPr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А. </w:t>
            </w:r>
            <w:r>
              <w:rPr>
                <w:spacing w:val="-2"/>
                <w:sz w:val="24"/>
                <w:szCs w:val="24"/>
                <w:lang w:val="en-US"/>
              </w:rPr>
              <w:t>Lex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mercatoria</w:t>
            </w:r>
            <w:proofErr w:type="spellEnd"/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Декрет СНК РСФСР «О 8 часовом рабочем дне»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Большой </w:t>
            </w:r>
            <w:proofErr w:type="spellStart"/>
            <w:r>
              <w:rPr>
                <w:sz w:val="24"/>
                <w:szCs w:val="24"/>
              </w:rPr>
              <w:t>фикх</w:t>
            </w:r>
            <w:proofErr w:type="spellEnd"/>
            <w:r>
              <w:rPr>
                <w:sz w:val="24"/>
                <w:szCs w:val="24"/>
              </w:rPr>
              <w:t xml:space="preserve"> (Абу </w:t>
            </w:r>
            <w:proofErr w:type="spellStart"/>
            <w:r>
              <w:rPr>
                <w:sz w:val="24"/>
                <w:szCs w:val="24"/>
              </w:rPr>
              <w:t>Ханифа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>Powell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Kempton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Park</w:t>
            </w:r>
            <w:r>
              <w:rPr>
                <w:sz w:val="24"/>
                <w:szCs w:val="24"/>
              </w:rPr>
              <w:t xml:space="preserve"> </w:t>
            </w:r>
          </w:p>
          <w:p w:rsidR="00067FF4" w:rsidRP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Пакт стабильности и экономическом росте стран Евросоюза (1997)</w:t>
            </w:r>
          </w:p>
        </w:tc>
      </w:tr>
    </w:tbl>
    <w:p w:rsidR="00067FF4" w:rsidRDefault="00067FF4" w:rsidP="00F34ECF">
      <w:pPr>
        <w:pStyle w:val="TableParagraph"/>
        <w:tabs>
          <w:tab w:val="left" w:pos="722"/>
          <w:tab w:val="left" w:pos="724"/>
        </w:tabs>
        <w:ind w:left="364" w:right="414" w:firstLine="709"/>
        <w:jc w:val="both"/>
        <w:rPr>
          <w:spacing w:val="-2"/>
          <w:sz w:val="24"/>
          <w:szCs w:val="24"/>
        </w:rPr>
        <w:sectPr w:rsidR="00067FF4" w:rsidSect="00F34ECF">
          <w:type w:val="continuous"/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4096"/>
        </w:sectPr>
      </w:pPr>
    </w:p>
    <w:p w:rsidR="00581936" w:rsidRPr="00581936" w:rsidRDefault="00581936" w:rsidP="00F34ECF">
      <w:pPr>
        <w:pStyle w:val="TableParagraph"/>
        <w:tabs>
          <w:tab w:val="left" w:pos="722"/>
          <w:tab w:val="left" w:pos="724"/>
        </w:tabs>
        <w:ind w:left="364" w:right="414" w:firstLine="709"/>
        <w:jc w:val="both"/>
        <w:rPr>
          <w:b/>
          <w:sz w:val="16"/>
          <w:szCs w:val="16"/>
        </w:rPr>
      </w:pPr>
    </w:p>
    <w:p w:rsidR="00032C5C" w:rsidRDefault="00927F78" w:rsidP="00241394">
      <w:pPr>
        <w:pStyle w:val="TableParagraph"/>
        <w:tabs>
          <w:tab w:val="left" w:pos="722"/>
          <w:tab w:val="left" w:pos="724"/>
        </w:tabs>
        <w:ind w:left="1208" w:right="414" w:hanging="12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3.5 </w:t>
      </w:r>
      <w:r>
        <w:rPr>
          <w:sz w:val="24"/>
          <w:szCs w:val="24"/>
        </w:rPr>
        <w:t>Установите соответствие между разновидностями гражданских дел и судами, которыми они подсудны:</w:t>
      </w:r>
    </w:p>
    <w:p w:rsidR="00581936" w:rsidRDefault="00581936" w:rsidP="00581936">
      <w:pPr>
        <w:pStyle w:val="TableParagraph"/>
        <w:ind w:right="414" w:firstLine="993"/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67FF4" w:rsidTr="00067FF4">
        <w:tc>
          <w:tcPr>
            <w:tcW w:w="4814" w:type="dxa"/>
          </w:tcPr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-Мировой суд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- Районный суд</w:t>
            </w:r>
          </w:p>
          <w:p w:rsidR="00067FF4" w:rsidRDefault="00067FF4" w:rsidP="00581936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О выдаче судебного приказа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Дела о погашение задолженности малоимущих граждан за потребление коммунальных услуг при сумме иска 50 тыс. рублей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Споры о определении порядка пользования имуществом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Трудовой спор при сумме иска до 10 тыс. рублей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Споры о определении места жительства ребенка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 дела о расторжении брака</w:t>
            </w:r>
          </w:p>
          <w:p w:rsidR="00067FF4" w:rsidRDefault="00067FF4" w:rsidP="00067FF4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Ж. дела по имущественным спорам, возникающим в сфере защиты прав потребителей, при цене иска, не превышающей 100 тыс. рублей</w:t>
            </w:r>
          </w:p>
          <w:p w:rsidR="00067FF4" w:rsidRDefault="00067FF4" w:rsidP="00581936">
            <w:pPr>
              <w:pStyle w:val="TableParagraph"/>
              <w:ind w:right="414"/>
              <w:jc w:val="both"/>
              <w:rPr>
                <w:sz w:val="24"/>
                <w:szCs w:val="24"/>
              </w:rPr>
            </w:pPr>
          </w:p>
        </w:tc>
      </w:tr>
    </w:tbl>
    <w:p w:rsidR="00067FF4" w:rsidRDefault="00067FF4" w:rsidP="00581936">
      <w:pPr>
        <w:pStyle w:val="TableParagraph"/>
        <w:ind w:right="414" w:firstLine="993"/>
        <w:jc w:val="both"/>
        <w:rPr>
          <w:sz w:val="24"/>
          <w:szCs w:val="24"/>
        </w:rPr>
        <w:sectPr w:rsidR="00067FF4" w:rsidSect="00F34ECF">
          <w:type w:val="continuous"/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4096"/>
        </w:sectPr>
      </w:pPr>
    </w:p>
    <w:p w:rsidR="00032C5C" w:rsidRPr="00581936" w:rsidRDefault="00032C5C" w:rsidP="00F34ECF">
      <w:pPr>
        <w:pStyle w:val="TableParagraph"/>
        <w:tabs>
          <w:tab w:val="left" w:pos="722"/>
          <w:tab w:val="left" w:pos="724"/>
        </w:tabs>
        <w:ind w:left="364" w:right="414" w:firstLine="709"/>
        <w:jc w:val="both"/>
        <w:rPr>
          <w:sz w:val="16"/>
          <w:szCs w:val="16"/>
        </w:rPr>
      </w:pPr>
    </w:p>
    <w:p w:rsidR="00032C5C" w:rsidRDefault="00927F78" w:rsidP="00067FF4">
      <w:pPr>
        <w:pStyle w:val="TableParagraph"/>
        <w:ind w:right="414"/>
        <w:jc w:val="both"/>
        <w:rPr>
          <w:b/>
          <w:spacing w:val="9"/>
          <w:sz w:val="24"/>
          <w:szCs w:val="24"/>
        </w:rPr>
      </w:pPr>
      <w:r>
        <w:rPr>
          <w:b/>
          <w:spacing w:val="9"/>
          <w:sz w:val="24"/>
          <w:szCs w:val="24"/>
        </w:rPr>
        <w:t>Задание 4. Задания по работе с правовыми понятиями. Определите правовое понятие, объединяющее все перечисленное в каждом из множеств А.Б.В Максимальный балл-9</w:t>
      </w:r>
      <w:r w:rsidR="00067FF4">
        <w:rPr>
          <w:b/>
          <w:spacing w:val="9"/>
          <w:sz w:val="24"/>
          <w:szCs w:val="24"/>
        </w:rPr>
        <w:t>. К</w:t>
      </w:r>
      <w:r>
        <w:rPr>
          <w:b/>
          <w:spacing w:val="9"/>
          <w:sz w:val="24"/>
          <w:szCs w:val="24"/>
        </w:rPr>
        <w:t>аждое задание – 3</w:t>
      </w:r>
      <w:r w:rsidR="00241394">
        <w:rPr>
          <w:b/>
          <w:spacing w:val="9"/>
          <w:sz w:val="24"/>
          <w:szCs w:val="24"/>
        </w:rPr>
        <w:t xml:space="preserve"> </w:t>
      </w:r>
      <w:r>
        <w:rPr>
          <w:b/>
          <w:spacing w:val="9"/>
          <w:sz w:val="24"/>
          <w:szCs w:val="24"/>
        </w:rPr>
        <w:t>балл</w:t>
      </w:r>
      <w:r w:rsidR="00241394">
        <w:rPr>
          <w:b/>
          <w:spacing w:val="9"/>
          <w:sz w:val="24"/>
          <w:szCs w:val="24"/>
        </w:rPr>
        <w:t>а</w:t>
      </w:r>
      <w:r w:rsidR="00067FF4">
        <w:rPr>
          <w:b/>
          <w:spacing w:val="9"/>
          <w:sz w:val="24"/>
          <w:szCs w:val="24"/>
        </w:rPr>
        <w:t>.</w:t>
      </w:r>
    </w:p>
    <w:p w:rsidR="00032C5C" w:rsidRDefault="00927F78" w:rsidP="00F34ECF">
      <w:pPr>
        <w:pStyle w:val="TableParagraph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А.  полнородные братья и сестры, не полнородные братья и сестры, дедушка и бабушка со стороны отца, дедушка и бабушка со стороны матери.</w:t>
      </w:r>
    </w:p>
    <w:p w:rsidR="00032C5C" w:rsidRDefault="00927F78" w:rsidP="00F34ECF">
      <w:pPr>
        <w:pStyle w:val="TableParagraph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Б. график отпусков, правила внутреннего трудового распорядка, положение о премировании работников, правила и инструкции по охране труда, график сменности.</w:t>
      </w:r>
    </w:p>
    <w:p w:rsidR="00032C5C" w:rsidRDefault="00927F78" w:rsidP="00F34ECF">
      <w:pPr>
        <w:pStyle w:val="TableParagraph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В. невиновность (в уголовном праве), авторство, согласие супруга на распоряжение вторым супругом общим имуществом, знание закона, добросовестность субъектов (гражданском и налоговом праве), отцовство, виновность должника (в гражданском праве)</w:t>
      </w:r>
    </w:p>
    <w:p w:rsidR="00032C5C" w:rsidRPr="00581936" w:rsidRDefault="00032C5C" w:rsidP="00F34ECF">
      <w:pPr>
        <w:pStyle w:val="TableParagraph"/>
        <w:ind w:firstLine="993"/>
        <w:jc w:val="both"/>
        <w:rPr>
          <w:sz w:val="16"/>
          <w:szCs w:val="16"/>
        </w:rPr>
      </w:pPr>
    </w:p>
    <w:p w:rsidR="00032C5C" w:rsidRDefault="00927F78" w:rsidP="00067FF4">
      <w:pPr>
        <w:pStyle w:val="TableParagraph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З</w:t>
      </w:r>
      <w:r>
        <w:rPr>
          <w:b/>
          <w:bCs/>
          <w:sz w:val="24"/>
          <w:szCs w:val="24"/>
        </w:rPr>
        <w:t>адание 5. Задание по работе с правовыми текстами.</w:t>
      </w:r>
      <w:r>
        <w:rPr>
          <w:bCs/>
        </w:rPr>
        <w:t xml:space="preserve"> </w:t>
      </w:r>
      <w:r>
        <w:rPr>
          <w:b/>
          <w:bCs/>
          <w:sz w:val="24"/>
          <w:szCs w:val="24"/>
        </w:rPr>
        <w:t>Найдите и исправьте ошибки в тексте. Максимальный балл – 4 балла.</w:t>
      </w:r>
    </w:p>
    <w:p w:rsidR="00032C5C" w:rsidRDefault="00927F78" w:rsidP="00F34ECF">
      <w:pPr>
        <w:pStyle w:val="a5"/>
        <w:ind w:firstLine="709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Найдите и исправьте ошибки в тексте. «Граждане Российской Федерации имеют право обращаться лично, а также направлять личные и массовые обращения в государственные органы и органы местного самоуправления».</w:t>
      </w:r>
    </w:p>
    <w:p w:rsidR="00032C5C" w:rsidRPr="00581936" w:rsidRDefault="00032C5C" w:rsidP="00F34ECF">
      <w:pPr>
        <w:pStyle w:val="a5"/>
        <w:ind w:firstLine="709"/>
        <w:jc w:val="both"/>
        <w:rPr>
          <w:rFonts w:cs="Times New Roman"/>
          <w:b/>
          <w:sz w:val="16"/>
          <w:szCs w:val="16"/>
        </w:rPr>
      </w:pPr>
    </w:p>
    <w:p w:rsidR="00032C5C" w:rsidRDefault="00927F78" w:rsidP="00067FF4">
      <w:pPr>
        <w:pStyle w:val="a5"/>
        <w:jc w:val="both"/>
        <w:rPr>
          <w:rFonts w:cs="Times New Roman"/>
          <w:b/>
          <w:spacing w:val="9"/>
          <w:sz w:val="24"/>
          <w:szCs w:val="24"/>
        </w:rPr>
      </w:pPr>
      <w:r>
        <w:rPr>
          <w:rFonts w:cs="Times New Roman"/>
          <w:b/>
          <w:spacing w:val="9"/>
          <w:sz w:val="24"/>
          <w:szCs w:val="24"/>
        </w:rPr>
        <w:t>Задание 6. Задание на решение правовых задач. Максимальный балл</w:t>
      </w:r>
      <w:r w:rsidR="00067FF4">
        <w:rPr>
          <w:rFonts w:cs="Times New Roman"/>
          <w:b/>
          <w:spacing w:val="9"/>
          <w:sz w:val="24"/>
          <w:szCs w:val="24"/>
        </w:rPr>
        <w:t xml:space="preserve"> </w:t>
      </w:r>
      <w:r>
        <w:rPr>
          <w:rFonts w:cs="Times New Roman"/>
          <w:b/>
          <w:spacing w:val="9"/>
          <w:sz w:val="24"/>
          <w:szCs w:val="24"/>
        </w:rPr>
        <w:t>-9. За каждый выбранный верный ответ- 3</w:t>
      </w:r>
      <w:r w:rsidR="00241394">
        <w:rPr>
          <w:rFonts w:cs="Times New Roman"/>
          <w:b/>
          <w:spacing w:val="9"/>
          <w:sz w:val="24"/>
          <w:szCs w:val="24"/>
        </w:rPr>
        <w:t xml:space="preserve"> </w:t>
      </w:r>
      <w:r>
        <w:rPr>
          <w:rFonts w:cs="Times New Roman"/>
          <w:b/>
          <w:spacing w:val="9"/>
          <w:sz w:val="24"/>
          <w:szCs w:val="24"/>
        </w:rPr>
        <w:t>балла.</w:t>
      </w:r>
    </w:p>
    <w:p w:rsidR="00032C5C" w:rsidRDefault="00927F78" w:rsidP="00F34ECF">
      <w:pPr>
        <w:pStyle w:val="a5"/>
        <w:ind w:firstLine="709"/>
        <w:jc w:val="both"/>
        <w:rPr>
          <w:rFonts w:cs="Times New Roman"/>
          <w:spacing w:val="-2"/>
          <w:sz w:val="24"/>
          <w:szCs w:val="24"/>
        </w:rPr>
      </w:pPr>
      <w:r>
        <w:rPr>
          <w:rFonts w:cs="Times New Roman"/>
          <w:b/>
          <w:sz w:val="24"/>
          <w:szCs w:val="24"/>
        </w:rPr>
        <w:t>6.1</w:t>
      </w:r>
      <w:r>
        <w:rPr>
          <w:rFonts w:cs="Times New Roman"/>
          <w:sz w:val="24"/>
          <w:szCs w:val="24"/>
        </w:rPr>
        <w:t xml:space="preserve"> Водитель</w:t>
      </w:r>
      <w:r w:rsidR="003D2D6F">
        <w:rPr>
          <w:rFonts w:cs="Times New Roman"/>
          <w:sz w:val="24"/>
          <w:szCs w:val="24"/>
        </w:rPr>
        <w:t xml:space="preserve"> транспортного средства Петров </w:t>
      </w:r>
      <w:r>
        <w:rPr>
          <w:rFonts w:cs="Times New Roman"/>
          <w:sz w:val="24"/>
          <w:szCs w:val="24"/>
        </w:rPr>
        <w:t>вез подарки своим друзьям из Москвы. Он долгое время продолжал движение по автомагистрали, не давая отдыха истощенной нервной системе. Когда загорелся красный сигнал светофора, Петров остановился, последнее что, помнил водитель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это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то,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как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нажимал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на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газ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после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того, как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загорелся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зеленый</w:t>
      </w:r>
      <w:r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сигнал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светофора.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В</w:t>
      </w:r>
      <w:r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итоге Петров совершил наезд на пешехода. Пешеход в результате полученных травм скончался в больнице. Петров раскаялся и говорил, что совершил наезд не нарочно. Суд решил, что в данном случае деяние совершенно невиновно. Правильно ли поступил суд? Укажите верный </w:t>
      </w:r>
      <w:r>
        <w:rPr>
          <w:rFonts w:cs="Times New Roman"/>
          <w:spacing w:val="-2"/>
          <w:sz w:val="24"/>
          <w:szCs w:val="24"/>
        </w:rPr>
        <w:t>ответ</w:t>
      </w:r>
    </w:p>
    <w:p w:rsidR="00032C5C" w:rsidRDefault="00927F78" w:rsidP="00581936">
      <w:pPr>
        <w:pStyle w:val="a5"/>
        <w:numPr>
          <w:ilvl w:val="0"/>
          <w:numId w:val="7"/>
        </w:numPr>
        <w:ind w:left="0" w:firstLine="993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>Да, правильно. Петров хотя и предвидел возможность</w:t>
      </w:r>
      <w:r>
        <w:rPr>
          <w:rFonts w:cs="Times New Roman"/>
          <w:spacing w:val="-13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наступления</w:t>
      </w:r>
      <w:r>
        <w:rPr>
          <w:rFonts w:cs="Times New Roman"/>
          <w:spacing w:val="-13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общественно</w:t>
      </w:r>
      <w:r>
        <w:rPr>
          <w:rFonts w:cs="Times New Roman"/>
          <w:spacing w:val="-13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опасных последствий своих действий, но не мог предотвратить эти последствия в силу несоответствия своих психофизиологических качеств требованиям экстремальных условий или нервно-психическим перегрузкам.</w:t>
      </w:r>
    </w:p>
    <w:p w:rsidR="00032C5C" w:rsidRDefault="00927F78" w:rsidP="00581936">
      <w:pPr>
        <w:pStyle w:val="TableParagraph"/>
        <w:numPr>
          <w:ilvl w:val="0"/>
          <w:numId w:val="7"/>
        </w:numPr>
        <w:tabs>
          <w:tab w:val="left" w:pos="1002"/>
        </w:tabs>
        <w:ind w:left="0" w:right="759" w:firstLine="993"/>
        <w:jc w:val="both"/>
        <w:rPr>
          <w:sz w:val="24"/>
          <w:szCs w:val="24"/>
        </w:rPr>
      </w:pPr>
      <w:r>
        <w:rPr>
          <w:sz w:val="24"/>
          <w:szCs w:val="24"/>
        </w:rPr>
        <w:t>Да,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правильно.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Петров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осознавал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по обстоятельствам дела не мог осознавать общественной опасности своих действий </w:t>
      </w:r>
      <w:r>
        <w:rPr>
          <w:spacing w:val="-2"/>
          <w:sz w:val="24"/>
          <w:szCs w:val="24"/>
        </w:rPr>
        <w:t>(бездействий).</w:t>
      </w:r>
    </w:p>
    <w:p w:rsidR="00032C5C" w:rsidRDefault="00927F78" w:rsidP="00581936">
      <w:pPr>
        <w:pStyle w:val="a5"/>
        <w:numPr>
          <w:ilvl w:val="0"/>
          <w:numId w:val="7"/>
        </w:numPr>
        <w:ind w:left="0" w:firstLine="993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Нет,</w:t>
      </w:r>
      <w:r>
        <w:rPr>
          <w:rFonts w:cs="Times New Roman"/>
          <w:spacing w:val="-11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неправильно.</w:t>
      </w:r>
      <w:r>
        <w:rPr>
          <w:rFonts w:cs="Times New Roman"/>
          <w:spacing w:val="-9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Так</w:t>
      </w:r>
      <w:r>
        <w:rPr>
          <w:rFonts w:cs="Times New Roman"/>
          <w:spacing w:val="-9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как</w:t>
      </w:r>
      <w:r>
        <w:rPr>
          <w:rFonts w:cs="Times New Roman"/>
          <w:spacing w:val="-9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нервно-психическая перегрузка</w:t>
      </w:r>
      <w:r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стала</w:t>
      </w:r>
      <w:r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итогом</w:t>
      </w:r>
      <w:r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добровольного</w:t>
      </w:r>
      <w:r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согласия лица на приведение себя в такое состояние. Есть основания усматривать в поведении субъекта </w:t>
      </w:r>
      <w:r>
        <w:rPr>
          <w:rFonts w:cs="Times New Roman"/>
          <w:spacing w:val="-2"/>
          <w:sz w:val="24"/>
          <w:szCs w:val="24"/>
        </w:rPr>
        <w:t>легкомыслие</w:t>
      </w:r>
    </w:p>
    <w:p w:rsidR="00032C5C" w:rsidRDefault="00927F78" w:rsidP="00581936">
      <w:pPr>
        <w:pStyle w:val="a5"/>
        <w:numPr>
          <w:ilvl w:val="0"/>
          <w:numId w:val="7"/>
        </w:numPr>
        <w:ind w:left="0" w:firstLine="993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>Нет, неправильно, Петров как владелец источника повышенной опасности (транспортного средства) осознавал общественную опасность своих действий (бездействий), предвидел возможность наступления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общественно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опасных</w:t>
      </w:r>
      <w:r>
        <w:rPr>
          <w:rFonts w:cs="Times New Roman"/>
          <w:spacing w:val="-4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последствий, но относился к ним безразлично, Поэтому Петров должен быть привлечен к уголовной ответственности</w:t>
      </w:r>
      <w:r>
        <w:rPr>
          <w:rFonts w:cs="Times New Roman"/>
          <w:spacing w:val="-10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за</w:t>
      </w:r>
      <w:r>
        <w:rPr>
          <w:rFonts w:cs="Times New Roman"/>
          <w:spacing w:val="-10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преступление,</w:t>
      </w:r>
      <w:r>
        <w:rPr>
          <w:rFonts w:cs="Times New Roman"/>
          <w:spacing w:val="-10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совершенное</w:t>
      </w:r>
      <w:r>
        <w:rPr>
          <w:rFonts w:cs="Times New Roman"/>
          <w:spacing w:val="-10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с косвенным умыслом</w:t>
      </w:r>
    </w:p>
    <w:p w:rsidR="00581936" w:rsidRPr="00581936" w:rsidRDefault="00581936" w:rsidP="00F34ECF">
      <w:pPr>
        <w:pStyle w:val="TableParagraph"/>
        <w:ind w:left="724" w:firstLine="709"/>
        <w:jc w:val="both"/>
        <w:rPr>
          <w:b/>
          <w:sz w:val="16"/>
          <w:szCs w:val="16"/>
        </w:rPr>
      </w:pPr>
    </w:p>
    <w:p w:rsidR="00032C5C" w:rsidRDefault="00927F78" w:rsidP="00F34ECF">
      <w:pPr>
        <w:pStyle w:val="TableParagraph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6.2</w:t>
      </w:r>
      <w:r>
        <w:rPr>
          <w:sz w:val="24"/>
          <w:szCs w:val="24"/>
        </w:rPr>
        <w:t>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15-летний ученик гимназии Никита Рыжков целое лето работал, раздавал </w:t>
      </w:r>
      <w:proofErr w:type="spellStart"/>
      <w:r>
        <w:rPr>
          <w:sz w:val="24"/>
          <w:szCs w:val="24"/>
        </w:rPr>
        <w:t>флаеры</w:t>
      </w:r>
      <w:proofErr w:type="spellEnd"/>
      <w:r>
        <w:rPr>
          <w:sz w:val="24"/>
          <w:szCs w:val="24"/>
        </w:rPr>
        <w:t>, клеил объявления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заработал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небольшую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сумму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денег. Решив, что он теперь должен быть освобожден от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домашних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обязанностей,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он,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получив </w:t>
      </w:r>
      <w:r>
        <w:rPr>
          <w:sz w:val="24"/>
          <w:szCs w:val="24"/>
        </w:rPr>
        <w:t>письменное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согласие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родителей,</w:t>
      </w:r>
      <w:r>
        <w:rPr>
          <w:spacing w:val="-1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решил </w:t>
      </w:r>
      <w:r>
        <w:rPr>
          <w:sz w:val="24"/>
          <w:szCs w:val="24"/>
        </w:rPr>
        <w:t>заключить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трудовой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договор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знакомой,</w:t>
      </w:r>
      <w:r>
        <w:rPr>
          <w:sz w:val="24"/>
          <w:szCs w:val="24"/>
        </w:rPr>
        <w:t xml:space="preserve"> которой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нужны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были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деньги.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ее </w:t>
      </w:r>
      <w:r>
        <w:rPr>
          <w:sz w:val="24"/>
          <w:szCs w:val="24"/>
        </w:rPr>
        <w:t>обязанности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входила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уборка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комнате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выброс </w:t>
      </w:r>
      <w:r>
        <w:rPr>
          <w:sz w:val="24"/>
          <w:szCs w:val="24"/>
        </w:rPr>
        <w:t>мусора.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Когда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дело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дошло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выплаты </w:t>
      </w:r>
      <w:r>
        <w:rPr>
          <w:sz w:val="24"/>
          <w:szCs w:val="24"/>
        </w:rPr>
        <w:t>заработной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платы,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оказалось,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заработанных </w:t>
      </w:r>
      <w:r>
        <w:rPr>
          <w:sz w:val="24"/>
          <w:szCs w:val="24"/>
        </w:rPr>
        <w:t>Никитой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денег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недостаточно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оплаты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труда.</w:t>
      </w:r>
      <w:r>
        <w:rPr>
          <w:sz w:val="24"/>
          <w:szCs w:val="24"/>
        </w:rPr>
        <w:t xml:space="preserve"> Тогда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работница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обратилась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родителям Никиты.</w:t>
      </w:r>
      <w:r>
        <w:t xml:space="preserve"> </w:t>
      </w:r>
      <w:r>
        <w:rPr>
          <w:sz w:val="24"/>
          <w:szCs w:val="24"/>
        </w:rPr>
        <w:t>Обязаны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родители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выплатить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заработную </w:t>
      </w:r>
      <w:r>
        <w:rPr>
          <w:sz w:val="24"/>
          <w:szCs w:val="24"/>
        </w:rPr>
        <w:t>плату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работнице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сына?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Укажите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верный ответ.</w:t>
      </w:r>
    </w:p>
    <w:p w:rsidR="00032C5C" w:rsidRDefault="00927F78" w:rsidP="00581936">
      <w:pPr>
        <w:pStyle w:val="TableParagraph"/>
        <w:ind w:firstLine="851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1)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Нет,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поскольку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РФ,</w:t>
      </w:r>
      <w:r>
        <w:rPr>
          <w:spacing w:val="-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они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заключали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трудового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договора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данным </w:t>
      </w:r>
      <w:r>
        <w:rPr>
          <w:sz w:val="24"/>
          <w:szCs w:val="24"/>
        </w:rPr>
        <w:t>работником,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значит,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вступили</w:t>
      </w:r>
      <w:r>
        <w:rPr>
          <w:spacing w:val="-7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 xml:space="preserve">в </w:t>
      </w:r>
      <w:r>
        <w:rPr>
          <w:sz w:val="24"/>
          <w:szCs w:val="24"/>
        </w:rPr>
        <w:t>правоотношения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обязаны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выплачивать </w:t>
      </w:r>
      <w:r>
        <w:rPr>
          <w:sz w:val="24"/>
          <w:szCs w:val="24"/>
        </w:rPr>
        <w:t>заработную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плату</w:t>
      </w:r>
    </w:p>
    <w:p w:rsidR="00032C5C" w:rsidRDefault="00927F78" w:rsidP="00581936">
      <w:pPr>
        <w:pStyle w:val="TableParagraph"/>
        <w:ind w:firstLine="85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2)</w:t>
      </w:r>
      <w:r>
        <w:rPr>
          <w:sz w:val="24"/>
          <w:szCs w:val="24"/>
        </w:rPr>
        <w:t xml:space="preserve"> Нет,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поскольку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обязательствам,</w:t>
      </w:r>
      <w:r>
        <w:rPr>
          <w:spacing w:val="-2"/>
        </w:rPr>
        <w:t xml:space="preserve"> </w:t>
      </w:r>
      <w:r>
        <w:rPr>
          <w:spacing w:val="-2"/>
          <w:sz w:val="24"/>
          <w:szCs w:val="24"/>
        </w:rPr>
        <w:t xml:space="preserve">возникшим </w:t>
      </w:r>
      <w:r>
        <w:rPr>
          <w:sz w:val="24"/>
          <w:szCs w:val="24"/>
        </w:rPr>
        <w:t>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трудовых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правоотношений,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ответственность</w:t>
      </w:r>
      <w:r>
        <w:t xml:space="preserve"> </w:t>
      </w:r>
      <w:r>
        <w:rPr>
          <w:sz w:val="24"/>
          <w:szCs w:val="24"/>
        </w:rPr>
        <w:t>родителей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предусмотрена</w:t>
      </w:r>
    </w:p>
    <w:p w:rsidR="00032C5C" w:rsidRDefault="00927F78" w:rsidP="00581936">
      <w:pPr>
        <w:pStyle w:val="TableParagraph"/>
        <w:ind w:firstLine="851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3)</w:t>
      </w:r>
      <w:r>
        <w:t xml:space="preserve"> </w:t>
      </w:r>
      <w:r>
        <w:rPr>
          <w:sz w:val="24"/>
          <w:szCs w:val="24"/>
        </w:rPr>
        <w:t>Да,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поскольку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РФ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предусмотрена субсидиарная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ответственность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законных</w:t>
      </w:r>
      <w:r>
        <w:t xml:space="preserve"> </w:t>
      </w:r>
      <w:r>
        <w:rPr>
          <w:sz w:val="24"/>
          <w:szCs w:val="24"/>
        </w:rPr>
        <w:t>представителей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работодателей,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заключивших </w:t>
      </w:r>
      <w:r>
        <w:rPr>
          <w:sz w:val="24"/>
          <w:szCs w:val="24"/>
        </w:rPr>
        <w:t>трудовой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договор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до с</w:t>
      </w:r>
      <w:r>
        <w:rPr>
          <w:spacing w:val="-2"/>
          <w:sz w:val="24"/>
          <w:szCs w:val="24"/>
        </w:rPr>
        <w:t>овершеннолетия</w:t>
      </w:r>
    </w:p>
    <w:p w:rsidR="00032C5C" w:rsidRDefault="00927F78" w:rsidP="00581936">
      <w:pPr>
        <w:pStyle w:val="TableParagraph"/>
        <w:ind w:firstLine="851"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>4)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Да,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поскольку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родители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имели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права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давать </w:t>
      </w:r>
      <w:r>
        <w:rPr>
          <w:sz w:val="24"/>
          <w:szCs w:val="24"/>
        </w:rPr>
        <w:t>согласие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заключение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трудового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договора,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то</w:t>
      </w:r>
      <w:r>
        <w:t xml:space="preserve"> </w:t>
      </w:r>
      <w:r>
        <w:rPr>
          <w:sz w:val="24"/>
          <w:szCs w:val="24"/>
        </w:rPr>
        <w:t>за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последствия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обязаны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нести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ответственность </w:t>
      </w:r>
      <w:r>
        <w:rPr>
          <w:sz w:val="24"/>
          <w:szCs w:val="24"/>
        </w:rPr>
        <w:t>именно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они.</w:t>
      </w:r>
    </w:p>
    <w:p w:rsidR="00581936" w:rsidRPr="00581936" w:rsidRDefault="00581936" w:rsidP="00F34ECF">
      <w:pPr>
        <w:pStyle w:val="TableParagraph"/>
        <w:ind w:firstLine="709"/>
        <w:jc w:val="both"/>
        <w:rPr>
          <w:b/>
          <w:spacing w:val="-5"/>
          <w:sz w:val="16"/>
          <w:szCs w:val="16"/>
        </w:rPr>
      </w:pPr>
    </w:p>
    <w:p w:rsidR="00032C5C" w:rsidRDefault="00927F78" w:rsidP="00F34ECF">
      <w:pPr>
        <w:pStyle w:val="TableParagraph"/>
        <w:ind w:firstLine="709"/>
        <w:jc w:val="both"/>
        <w:rPr>
          <w:sz w:val="24"/>
          <w:szCs w:val="24"/>
        </w:rPr>
      </w:pPr>
      <w:r>
        <w:rPr>
          <w:b/>
          <w:spacing w:val="-5"/>
          <w:sz w:val="24"/>
          <w:szCs w:val="24"/>
        </w:rPr>
        <w:t xml:space="preserve">6.3 </w:t>
      </w:r>
      <w:r>
        <w:rPr>
          <w:sz w:val="24"/>
          <w:szCs w:val="24"/>
        </w:rPr>
        <w:t>Следователем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Рогозянским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Е.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Производилось </w:t>
      </w:r>
      <w:r>
        <w:rPr>
          <w:sz w:val="24"/>
          <w:szCs w:val="24"/>
        </w:rPr>
        <w:t>предварительное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следствие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одному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из </w:t>
      </w:r>
      <w:r>
        <w:rPr>
          <w:sz w:val="24"/>
          <w:szCs w:val="24"/>
        </w:rPr>
        <w:t>уголовных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дел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преступлению, </w:t>
      </w:r>
      <w:r>
        <w:rPr>
          <w:sz w:val="24"/>
          <w:szCs w:val="24"/>
        </w:rPr>
        <w:t>предусмотренному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статьи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119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(Угроза </w:t>
      </w:r>
      <w:r>
        <w:rPr>
          <w:sz w:val="24"/>
          <w:szCs w:val="24"/>
        </w:rPr>
        <w:t>убийством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причинением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тяжкого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вреда </w:t>
      </w:r>
      <w:r>
        <w:rPr>
          <w:sz w:val="24"/>
          <w:szCs w:val="24"/>
        </w:rPr>
        <w:t>здоровью),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относящемуся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категории </w:t>
      </w:r>
      <w:r>
        <w:rPr>
          <w:sz w:val="24"/>
          <w:szCs w:val="24"/>
        </w:rPr>
        <w:t>преступлений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небольшой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тяжести. Спустя</w:t>
      </w:r>
      <w:r>
        <w:rPr>
          <w:spacing w:val="-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два </w:t>
      </w:r>
      <w:r>
        <w:rPr>
          <w:sz w:val="24"/>
          <w:szCs w:val="24"/>
        </w:rPr>
        <w:t>года расследования следователь вынес постановление о прекращении уголовного преследования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истечением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сроков давности уголовного преследования. Обвиняемый возразил и ходатайствовал о дальнейшем производстве предварительного расследования.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Следователь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удовлетворил ходатайство данного лица.</w:t>
      </w:r>
    </w:p>
    <w:p w:rsidR="00032C5C" w:rsidRDefault="00927F78" w:rsidP="00F34ECF">
      <w:pPr>
        <w:pStyle w:val="TableParagraph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Правомерно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поступил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следователь?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Укажите верный ответ</w:t>
      </w:r>
    </w:p>
    <w:p w:rsidR="00032C5C" w:rsidRDefault="00927F78" w:rsidP="00581936">
      <w:pPr>
        <w:pStyle w:val="TableParagraph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1) Да, правомерно, так как УПК РФ не предусматривает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продолжения производства по уголовному делу после истечения сроков давности</w:t>
      </w:r>
    </w:p>
    <w:p w:rsidR="00032C5C" w:rsidRDefault="00927F78" w:rsidP="00581936">
      <w:pPr>
        <w:pStyle w:val="TableParagraph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2) Нет,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неправомерно,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сроки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давности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 преступлениям небольшой тяжести составляют четыре года</w:t>
      </w:r>
    </w:p>
    <w:p w:rsidR="00032C5C" w:rsidRDefault="00927F78" w:rsidP="00581936">
      <w:pPr>
        <w:pStyle w:val="TableParagraph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3) Нет, неправомерно, поскольку в данном случае следователем должно было испрашиваться согласие обвиняемого на прекращение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уголовного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преследования,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как прекращение уголовного преследования в связи с истечением сроков давности не допускается, если подозреваемый или обвиняемый против этого возражает</w:t>
      </w:r>
    </w:p>
    <w:p w:rsidR="00581936" w:rsidRPr="00581936" w:rsidRDefault="00581936" w:rsidP="00581936">
      <w:pPr>
        <w:pStyle w:val="TableParagraph"/>
        <w:ind w:firstLine="851"/>
        <w:jc w:val="both"/>
        <w:rPr>
          <w:sz w:val="16"/>
          <w:szCs w:val="16"/>
        </w:rPr>
      </w:pPr>
    </w:p>
    <w:p w:rsidR="00032C5C" w:rsidRDefault="00927F78" w:rsidP="00067FF4">
      <w:pPr>
        <w:pStyle w:val="TableParagraph"/>
        <w:ind w:right="97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7. Задание на расшифровку аббревиатуры</w:t>
      </w:r>
      <w:r>
        <w:rPr>
          <w:bCs/>
          <w:sz w:val="24"/>
          <w:szCs w:val="24"/>
        </w:rPr>
        <w:t xml:space="preserve">. </w:t>
      </w:r>
      <w:r>
        <w:rPr>
          <w:b/>
          <w:sz w:val="24"/>
          <w:szCs w:val="24"/>
        </w:rPr>
        <w:t>Максимальный балл – 9.</w:t>
      </w:r>
    </w:p>
    <w:p w:rsidR="00032C5C" w:rsidRDefault="00927F78" w:rsidP="00581936">
      <w:pPr>
        <w:pStyle w:val="TableParagraph"/>
        <w:ind w:right="97"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Расшифруйте аббревиатуру </w:t>
      </w:r>
      <w:r w:rsidRPr="00067FF4">
        <w:rPr>
          <w:b/>
          <w:sz w:val="24"/>
          <w:szCs w:val="24"/>
        </w:rPr>
        <w:t>ФГУП</w:t>
      </w:r>
    </w:p>
    <w:p w:rsidR="00032C5C" w:rsidRDefault="00927F78" w:rsidP="00581936">
      <w:pPr>
        <w:pStyle w:val="TableParagraph"/>
        <w:ind w:right="97"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Расшифруйте аббревиатуру </w:t>
      </w:r>
      <w:r w:rsidRPr="00067FF4">
        <w:rPr>
          <w:b/>
          <w:sz w:val="24"/>
          <w:szCs w:val="24"/>
        </w:rPr>
        <w:t>ТПП РФ</w:t>
      </w:r>
    </w:p>
    <w:p w:rsidR="00032C5C" w:rsidRPr="00067FF4" w:rsidRDefault="00927F78" w:rsidP="00581936">
      <w:pPr>
        <w:pStyle w:val="TableParagraph"/>
        <w:ind w:right="97" w:firstLine="993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Расшифруйте аббревиатуру </w:t>
      </w:r>
      <w:r w:rsidRPr="00067FF4">
        <w:rPr>
          <w:b/>
          <w:sz w:val="24"/>
          <w:szCs w:val="24"/>
        </w:rPr>
        <w:t>ОАО</w:t>
      </w:r>
    </w:p>
    <w:p w:rsidR="00032C5C" w:rsidRPr="00581936" w:rsidRDefault="00032C5C" w:rsidP="00581936">
      <w:pPr>
        <w:pStyle w:val="TableParagraph"/>
        <w:ind w:right="97" w:firstLine="709"/>
        <w:jc w:val="both"/>
        <w:rPr>
          <w:sz w:val="16"/>
          <w:szCs w:val="16"/>
        </w:rPr>
      </w:pPr>
    </w:p>
    <w:p w:rsidR="00032C5C" w:rsidRDefault="00927F78" w:rsidP="00067FF4">
      <w:pPr>
        <w:pStyle w:val="TableParagraph"/>
        <w:ind w:right="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Задание 8. Задание на перевод латинского выражения. Переведите данное выражение с латинского языка (3 балла) </w:t>
      </w:r>
      <w:r>
        <w:rPr>
          <w:sz w:val="24"/>
          <w:szCs w:val="24"/>
        </w:rPr>
        <w:t>Раскройте</w:t>
      </w:r>
      <w:r>
        <w:rPr>
          <w:b/>
          <w:sz w:val="24"/>
          <w:szCs w:val="24"/>
        </w:rPr>
        <w:t xml:space="preserve"> содержание данного выражения с ис</w:t>
      </w:r>
      <w:r w:rsidR="00BB11D3">
        <w:rPr>
          <w:b/>
          <w:sz w:val="24"/>
          <w:szCs w:val="24"/>
        </w:rPr>
        <w:t>пользованием правовых знаний. (1</w:t>
      </w:r>
      <w:r>
        <w:rPr>
          <w:b/>
          <w:sz w:val="24"/>
          <w:szCs w:val="24"/>
        </w:rPr>
        <w:t xml:space="preserve"> балл)</w:t>
      </w:r>
      <w:r w:rsidR="00067FF4">
        <w:rPr>
          <w:b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Максимальный б</w:t>
      </w:r>
      <w:r w:rsidR="00BB11D3">
        <w:rPr>
          <w:b/>
          <w:sz w:val="24"/>
          <w:szCs w:val="24"/>
        </w:rPr>
        <w:t>алл – 4</w:t>
      </w:r>
      <w:r w:rsidR="00067FF4">
        <w:rPr>
          <w:b/>
          <w:sz w:val="24"/>
          <w:szCs w:val="24"/>
        </w:rPr>
        <w:t>.</w:t>
      </w:r>
    </w:p>
    <w:p w:rsidR="00241394" w:rsidRDefault="00241394" w:rsidP="00581936">
      <w:pPr>
        <w:pStyle w:val="TableParagraph"/>
        <w:ind w:right="97" w:firstLine="993"/>
        <w:jc w:val="both"/>
        <w:rPr>
          <w:sz w:val="24"/>
          <w:szCs w:val="24"/>
        </w:rPr>
      </w:pPr>
    </w:p>
    <w:p w:rsidR="00032C5C" w:rsidRDefault="00927F78" w:rsidP="00581936">
      <w:pPr>
        <w:pStyle w:val="TableParagraph"/>
        <w:ind w:right="97" w:firstLine="99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Переведите латинское выражение </w:t>
      </w:r>
      <w:r w:rsidRPr="00067FF4">
        <w:rPr>
          <w:b/>
          <w:sz w:val="24"/>
          <w:szCs w:val="24"/>
        </w:rPr>
        <w:t>«Lex posterior derogate priori».</w:t>
      </w:r>
      <w:r>
        <w:rPr>
          <w:sz w:val="24"/>
          <w:szCs w:val="24"/>
        </w:rPr>
        <w:t xml:space="preserve"> </w:t>
      </w:r>
    </w:p>
    <w:p w:rsidR="00032C5C" w:rsidRPr="00581936" w:rsidRDefault="00032C5C" w:rsidP="00581936">
      <w:pPr>
        <w:pStyle w:val="TableParagraph"/>
        <w:ind w:right="97" w:firstLine="709"/>
        <w:jc w:val="both"/>
        <w:rPr>
          <w:sz w:val="16"/>
          <w:szCs w:val="16"/>
        </w:rPr>
      </w:pPr>
    </w:p>
    <w:p w:rsidR="00032C5C" w:rsidRDefault="00927F78" w:rsidP="00067FF4">
      <w:pPr>
        <w:pStyle w:val="TableParagraph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9. Задание на установление правильной последовательности. Максимальный балл-3 балла</w:t>
      </w:r>
    </w:p>
    <w:p w:rsidR="00032C5C" w:rsidRDefault="00927F78" w:rsidP="00F34ECF">
      <w:pPr>
        <w:pStyle w:val="TableParagraph"/>
        <w:tabs>
          <w:tab w:val="left" w:pos="1002"/>
        </w:tabs>
        <w:ind w:right="97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Установите правильную последовательность стадий гражданского судопроизводства:</w:t>
      </w:r>
    </w:p>
    <w:p w:rsidR="00032C5C" w:rsidRDefault="00927F78" w:rsidP="00581936">
      <w:pPr>
        <w:pStyle w:val="TableParagraph"/>
        <w:ind w:right="97"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исполнительное производство; </w:t>
      </w:r>
    </w:p>
    <w:p w:rsidR="00032C5C" w:rsidRDefault="00927F78" w:rsidP="00581936">
      <w:pPr>
        <w:pStyle w:val="TableParagraph"/>
        <w:ind w:right="97" w:firstLine="993"/>
        <w:jc w:val="both"/>
        <w:rPr>
          <w:sz w:val="24"/>
          <w:szCs w:val="24"/>
        </w:rPr>
      </w:pPr>
      <w:r>
        <w:rPr>
          <w:sz w:val="24"/>
          <w:szCs w:val="24"/>
        </w:rPr>
        <w:t>б) производство по пересмотру по вновь открывшимся обстоятельствам;</w:t>
      </w:r>
    </w:p>
    <w:p w:rsidR="00032C5C" w:rsidRDefault="00927F78" w:rsidP="00581936">
      <w:pPr>
        <w:pStyle w:val="TableParagraph"/>
        <w:ind w:right="97" w:firstLine="993"/>
        <w:jc w:val="both"/>
        <w:rPr>
          <w:sz w:val="24"/>
          <w:szCs w:val="24"/>
        </w:rPr>
      </w:pPr>
      <w:r>
        <w:rPr>
          <w:sz w:val="24"/>
          <w:szCs w:val="24"/>
        </w:rPr>
        <w:t>в) судебное разбирательство;</w:t>
      </w:r>
    </w:p>
    <w:p w:rsidR="00032C5C" w:rsidRDefault="00927F78" w:rsidP="00581936">
      <w:pPr>
        <w:pStyle w:val="TableParagraph"/>
        <w:ind w:right="97" w:firstLine="993"/>
        <w:jc w:val="both"/>
        <w:rPr>
          <w:sz w:val="24"/>
          <w:szCs w:val="24"/>
        </w:rPr>
      </w:pPr>
      <w:r>
        <w:rPr>
          <w:sz w:val="24"/>
          <w:szCs w:val="24"/>
        </w:rPr>
        <w:t>г) возбуждение гражданского дела;</w:t>
      </w:r>
    </w:p>
    <w:p w:rsidR="00032C5C" w:rsidRDefault="00927F78" w:rsidP="00581936">
      <w:pPr>
        <w:pStyle w:val="TableParagraph"/>
        <w:ind w:right="97" w:firstLine="993"/>
        <w:jc w:val="both"/>
        <w:rPr>
          <w:bCs/>
          <w:sz w:val="24"/>
          <w:szCs w:val="24"/>
        </w:rPr>
      </w:pPr>
      <w:r>
        <w:rPr>
          <w:sz w:val="24"/>
          <w:szCs w:val="24"/>
        </w:rPr>
        <w:t>д) надзорное производство</w:t>
      </w:r>
      <w:r>
        <w:rPr>
          <w:bCs/>
          <w:sz w:val="24"/>
          <w:szCs w:val="24"/>
        </w:rPr>
        <w:t xml:space="preserve">; </w:t>
      </w:r>
    </w:p>
    <w:p w:rsidR="00032C5C" w:rsidRDefault="00927F78" w:rsidP="00581936">
      <w:pPr>
        <w:pStyle w:val="TableParagraph"/>
        <w:ind w:right="97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е) подготовка к судебному разбирательству;</w:t>
      </w:r>
    </w:p>
    <w:p w:rsidR="00032C5C" w:rsidRDefault="00927F78" w:rsidP="00581936">
      <w:pPr>
        <w:pStyle w:val="TableParagraph"/>
        <w:ind w:right="97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ё) апелляционное производство; </w:t>
      </w:r>
    </w:p>
    <w:p w:rsidR="00032C5C" w:rsidRDefault="00927F78" w:rsidP="00581936">
      <w:pPr>
        <w:pStyle w:val="TableParagraph"/>
        <w:ind w:right="97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ж) кассационное производство.</w:t>
      </w:r>
    </w:p>
    <w:p w:rsidR="002977CC" w:rsidRDefault="002977CC" w:rsidP="002977CC">
      <w:pPr>
        <w:pStyle w:val="TableParagraph"/>
        <w:ind w:right="97"/>
        <w:jc w:val="both"/>
        <w:rPr>
          <w:bCs/>
          <w:sz w:val="24"/>
          <w:szCs w:val="24"/>
        </w:rPr>
      </w:pPr>
    </w:p>
    <w:p w:rsidR="002977CC" w:rsidRDefault="002977CC" w:rsidP="002977CC">
      <w:pPr>
        <w:pStyle w:val="TableParagraph"/>
        <w:ind w:right="97"/>
        <w:jc w:val="both"/>
        <w:rPr>
          <w:b/>
          <w:sz w:val="24"/>
          <w:szCs w:val="24"/>
        </w:rPr>
      </w:pPr>
      <w:r w:rsidRPr="002977CC">
        <w:rPr>
          <w:b/>
          <w:bCs/>
          <w:sz w:val="24"/>
          <w:szCs w:val="24"/>
        </w:rPr>
        <w:t>Задание 10.</w:t>
      </w:r>
      <w:r w:rsidRPr="002977CC">
        <w:rPr>
          <w:b/>
          <w:sz w:val="24"/>
          <w:szCs w:val="24"/>
        </w:rPr>
        <w:t xml:space="preserve"> Заполните пропуски. Вставьте пропущенное слово, словосочетание или число в той форме, в которой оно должно быть в предложении.</w:t>
      </w:r>
      <w:r>
        <w:rPr>
          <w:b/>
          <w:sz w:val="24"/>
          <w:szCs w:val="24"/>
        </w:rPr>
        <w:t xml:space="preserve"> Максимальный балл</w:t>
      </w:r>
      <w:r w:rsidR="00067FF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 w:rsidR="00BB11D3">
        <w:rPr>
          <w:b/>
          <w:sz w:val="24"/>
          <w:szCs w:val="24"/>
        </w:rPr>
        <w:t>24</w:t>
      </w:r>
      <w:r w:rsidR="00067FF4">
        <w:rPr>
          <w:b/>
          <w:sz w:val="24"/>
          <w:szCs w:val="24"/>
        </w:rPr>
        <w:t>. З</w:t>
      </w:r>
      <w:r w:rsidR="00BB11D3">
        <w:rPr>
          <w:b/>
          <w:sz w:val="24"/>
          <w:szCs w:val="24"/>
        </w:rPr>
        <w:t>а каждое правильно в</w:t>
      </w:r>
      <w:r w:rsidR="00067FF4">
        <w:rPr>
          <w:b/>
          <w:sz w:val="24"/>
          <w:szCs w:val="24"/>
        </w:rPr>
        <w:t>ставленное слово</w:t>
      </w:r>
      <w:bookmarkStart w:id="0" w:name="_GoBack"/>
      <w:bookmarkEnd w:id="0"/>
      <w:r w:rsidR="00BB11D3">
        <w:rPr>
          <w:b/>
          <w:sz w:val="24"/>
          <w:szCs w:val="24"/>
        </w:rPr>
        <w:t xml:space="preserve"> или словосочетание -2 балла</w:t>
      </w:r>
      <w:r w:rsidR="00067FF4">
        <w:rPr>
          <w:b/>
          <w:sz w:val="24"/>
          <w:szCs w:val="24"/>
        </w:rPr>
        <w:t>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512"/>
          <w:tab w:val="left" w:pos="3238"/>
        </w:tabs>
        <w:suppressAutoHyphens w:val="0"/>
        <w:autoSpaceDE w:val="0"/>
        <w:autoSpaceDN w:val="0"/>
        <w:spacing w:line="321" w:lineRule="exact"/>
        <w:ind w:left="512" w:hanging="279"/>
        <w:contextualSpacing w:val="0"/>
        <w:jc w:val="both"/>
        <w:rPr>
          <w:sz w:val="24"/>
          <w:szCs w:val="24"/>
        </w:rPr>
      </w:pPr>
      <w:r w:rsidRPr="002977CC">
        <w:rPr>
          <w:b/>
          <w:sz w:val="24"/>
          <w:szCs w:val="24"/>
        </w:rPr>
        <w:t xml:space="preserve">           </w:t>
      </w:r>
      <w:r w:rsidRPr="002977CC">
        <w:rPr>
          <w:sz w:val="24"/>
          <w:szCs w:val="24"/>
          <w:u w:val="single"/>
        </w:rPr>
        <w:tab/>
      </w:r>
      <w:r w:rsidRPr="002977CC">
        <w:rPr>
          <w:sz w:val="24"/>
          <w:szCs w:val="24"/>
        </w:rPr>
        <w:t>Верховного</w:t>
      </w:r>
      <w:r w:rsidRPr="002977CC">
        <w:rPr>
          <w:spacing w:val="-5"/>
          <w:sz w:val="24"/>
          <w:szCs w:val="24"/>
        </w:rPr>
        <w:t xml:space="preserve"> </w:t>
      </w:r>
      <w:r w:rsidRPr="002977CC">
        <w:rPr>
          <w:sz w:val="24"/>
          <w:szCs w:val="24"/>
        </w:rPr>
        <w:t>Суда</w:t>
      </w:r>
      <w:r w:rsidRPr="002977CC">
        <w:rPr>
          <w:spacing w:val="-3"/>
          <w:sz w:val="24"/>
          <w:szCs w:val="24"/>
        </w:rPr>
        <w:t xml:space="preserve"> </w:t>
      </w:r>
      <w:r w:rsidRPr="002977CC">
        <w:rPr>
          <w:sz w:val="24"/>
          <w:szCs w:val="24"/>
        </w:rPr>
        <w:t>РФ</w:t>
      </w:r>
      <w:r w:rsidRPr="002977CC">
        <w:rPr>
          <w:spacing w:val="-5"/>
          <w:sz w:val="24"/>
          <w:szCs w:val="24"/>
        </w:rPr>
        <w:t xml:space="preserve"> </w:t>
      </w:r>
      <w:r w:rsidRPr="002977CC">
        <w:rPr>
          <w:sz w:val="24"/>
          <w:szCs w:val="24"/>
        </w:rPr>
        <w:t>состоит</w:t>
      </w:r>
      <w:r w:rsidRPr="002977CC">
        <w:rPr>
          <w:spacing w:val="-4"/>
          <w:sz w:val="24"/>
          <w:szCs w:val="24"/>
        </w:rPr>
        <w:t xml:space="preserve"> </w:t>
      </w:r>
      <w:r w:rsidRPr="002977CC">
        <w:rPr>
          <w:sz w:val="24"/>
          <w:szCs w:val="24"/>
        </w:rPr>
        <w:t>из</w:t>
      </w:r>
      <w:r w:rsidRPr="002977CC">
        <w:rPr>
          <w:spacing w:val="-7"/>
          <w:sz w:val="24"/>
          <w:szCs w:val="24"/>
        </w:rPr>
        <w:t xml:space="preserve"> </w:t>
      </w:r>
      <w:r w:rsidRPr="002977CC">
        <w:rPr>
          <w:sz w:val="24"/>
          <w:szCs w:val="24"/>
        </w:rPr>
        <w:t>13</w:t>
      </w:r>
      <w:r w:rsidRPr="002977CC">
        <w:rPr>
          <w:spacing w:val="-4"/>
          <w:sz w:val="24"/>
          <w:szCs w:val="24"/>
        </w:rPr>
        <w:t xml:space="preserve"> </w:t>
      </w:r>
      <w:r w:rsidRPr="002977CC">
        <w:rPr>
          <w:spacing w:val="-2"/>
          <w:sz w:val="24"/>
          <w:szCs w:val="24"/>
        </w:rPr>
        <w:t>судей.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670"/>
          <w:tab w:val="left" w:pos="3815"/>
        </w:tabs>
        <w:suppressAutoHyphens w:val="0"/>
        <w:autoSpaceDE w:val="0"/>
        <w:autoSpaceDN w:val="0"/>
        <w:spacing w:before="2"/>
        <w:ind w:left="233" w:right="117" w:firstLine="0"/>
        <w:contextualSpacing w:val="0"/>
        <w:jc w:val="both"/>
        <w:rPr>
          <w:sz w:val="24"/>
          <w:szCs w:val="24"/>
        </w:rPr>
      </w:pPr>
      <w:r w:rsidRPr="002977CC">
        <w:rPr>
          <w:sz w:val="24"/>
          <w:szCs w:val="24"/>
          <w:u w:val="single"/>
        </w:rPr>
        <w:tab/>
      </w:r>
      <w:r w:rsidRPr="002977CC">
        <w:rPr>
          <w:sz w:val="24"/>
          <w:szCs w:val="24"/>
        </w:rPr>
        <w:t xml:space="preserve"> представителем является лицо, постоянно и самостоятельно представительствующее от имени предпринимателей при заключении ими договоров в сфере предпринимательской деятельности.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512"/>
          <w:tab w:val="left" w:pos="4282"/>
        </w:tabs>
        <w:suppressAutoHyphens w:val="0"/>
        <w:autoSpaceDE w:val="0"/>
        <w:autoSpaceDN w:val="0"/>
        <w:spacing w:line="321" w:lineRule="exact"/>
        <w:ind w:left="512" w:hanging="279"/>
        <w:contextualSpacing w:val="0"/>
        <w:jc w:val="both"/>
        <w:rPr>
          <w:sz w:val="24"/>
          <w:szCs w:val="24"/>
        </w:rPr>
      </w:pPr>
      <w:r w:rsidRPr="002977CC">
        <w:rPr>
          <w:sz w:val="24"/>
          <w:szCs w:val="24"/>
        </w:rPr>
        <w:t>Легализация</w:t>
      </w:r>
      <w:r w:rsidRPr="002977CC">
        <w:rPr>
          <w:spacing w:val="-6"/>
          <w:sz w:val="24"/>
          <w:szCs w:val="24"/>
        </w:rPr>
        <w:t xml:space="preserve"> </w:t>
      </w:r>
      <w:r w:rsidRPr="002977CC">
        <w:rPr>
          <w:spacing w:val="-10"/>
          <w:sz w:val="24"/>
          <w:szCs w:val="24"/>
        </w:rPr>
        <w:t>(</w:t>
      </w:r>
      <w:r w:rsidRPr="002977CC">
        <w:rPr>
          <w:sz w:val="24"/>
          <w:szCs w:val="24"/>
          <w:u w:val="single"/>
        </w:rPr>
        <w:tab/>
      </w:r>
      <w:r w:rsidRPr="002977CC">
        <w:rPr>
          <w:sz w:val="24"/>
          <w:szCs w:val="24"/>
        </w:rPr>
        <w:t>)</w:t>
      </w:r>
      <w:r w:rsidRPr="002977CC">
        <w:rPr>
          <w:spacing w:val="-11"/>
          <w:sz w:val="24"/>
          <w:szCs w:val="24"/>
        </w:rPr>
        <w:t xml:space="preserve"> </w:t>
      </w:r>
      <w:r w:rsidRPr="002977CC">
        <w:rPr>
          <w:sz w:val="24"/>
          <w:szCs w:val="24"/>
        </w:rPr>
        <w:t>доходов,</w:t>
      </w:r>
      <w:r w:rsidRPr="002977CC">
        <w:rPr>
          <w:spacing w:val="-6"/>
          <w:sz w:val="24"/>
          <w:szCs w:val="24"/>
        </w:rPr>
        <w:t xml:space="preserve"> </w:t>
      </w:r>
      <w:r w:rsidRPr="002977CC">
        <w:rPr>
          <w:sz w:val="24"/>
          <w:szCs w:val="24"/>
        </w:rPr>
        <w:t>полученных</w:t>
      </w:r>
      <w:r w:rsidRPr="002977CC">
        <w:rPr>
          <w:spacing w:val="-9"/>
          <w:sz w:val="24"/>
          <w:szCs w:val="24"/>
        </w:rPr>
        <w:t xml:space="preserve"> </w:t>
      </w:r>
      <w:r w:rsidRPr="002977CC">
        <w:rPr>
          <w:sz w:val="24"/>
          <w:szCs w:val="24"/>
        </w:rPr>
        <w:t>преступным</w:t>
      </w:r>
      <w:r w:rsidRPr="002977CC">
        <w:rPr>
          <w:spacing w:val="-5"/>
          <w:sz w:val="24"/>
          <w:szCs w:val="24"/>
        </w:rPr>
        <w:t xml:space="preserve"> </w:t>
      </w:r>
      <w:r w:rsidRPr="002977CC">
        <w:rPr>
          <w:spacing w:val="-2"/>
          <w:sz w:val="24"/>
          <w:szCs w:val="24"/>
        </w:rPr>
        <w:t>путём,</w:t>
      </w:r>
    </w:p>
    <w:p w:rsidR="002977CC" w:rsidRPr="002977CC" w:rsidRDefault="002977CC" w:rsidP="002977CC">
      <w:pPr>
        <w:pStyle w:val="a4"/>
        <w:ind w:right="1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977CC">
        <w:rPr>
          <w:sz w:val="24"/>
          <w:szCs w:val="24"/>
        </w:rPr>
        <w:t xml:space="preserve">придание правомерного вида владению, пользованию или распоряжению денежными </w:t>
      </w:r>
      <w:r>
        <w:rPr>
          <w:sz w:val="24"/>
          <w:szCs w:val="24"/>
        </w:rPr>
        <w:t xml:space="preserve">    </w:t>
      </w:r>
      <w:r w:rsidRPr="002977CC">
        <w:rPr>
          <w:sz w:val="24"/>
          <w:szCs w:val="24"/>
        </w:rPr>
        <w:t>средствами или иным имуществом, полученными в результате совершения преступления.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626"/>
          <w:tab w:val="left" w:pos="3774"/>
        </w:tabs>
        <w:suppressAutoHyphens w:val="0"/>
        <w:autoSpaceDE w:val="0"/>
        <w:autoSpaceDN w:val="0"/>
        <w:spacing w:before="1"/>
        <w:ind w:left="233" w:right="113" w:firstLine="0"/>
        <w:contextualSpacing w:val="0"/>
        <w:jc w:val="both"/>
        <w:rPr>
          <w:sz w:val="24"/>
          <w:szCs w:val="24"/>
        </w:rPr>
      </w:pPr>
      <w:r w:rsidRPr="002977CC">
        <w:rPr>
          <w:sz w:val="24"/>
          <w:szCs w:val="24"/>
          <w:u w:val="single"/>
        </w:rPr>
        <w:tab/>
      </w:r>
      <w:r w:rsidRPr="002977CC">
        <w:rPr>
          <w:sz w:val="24"/>
          <w:szCs w:val="24"/>
        </w:rPr>
        <w:t xml:space="preserve"> инфляции – это достижение целевого уровня </w:t>
      </w:r>
      <w:r w:rsidRPr="002977CC">
        <w:rPr>
          <w:spacing w:val="-2"/>
          <w:sz w:val="24"/>
          <w:szCs w:val="24"/>
        </w:rPr>
        <w:t>инфляции.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682"/>
          <w:tab w:val="left" w:pos="8654"/>
        </w:tabs>
        <w:suppressAutoHyphens w:val="0"/>
        <w:autoSpaceDE w:val="0"/>
        <w:autoSpaceDN w:val="0"/>
        <w:ind w:left="233" w:right="117" w:firstLine="0"/>
        <w:contextualSpacing w:val="0"/>
        <w:jc w:val="both"/>
        <w:rPr>
          <w:sz w:val="24"/>
          <w:szCs w:val="24"/>
        </w:rPr>
      </w:pPr>
      <w:r w:rsidRPr="002977CC">
        <w:rPr>
          <w:sz w:val="24"/>
          <w:szCs w:val="24"/>
        </w:rPr>
        <w:t xml:space="preserve">Третьи лица, заявляющие самостоятельные требования относительно предмета спора, пользуются процессуальными правами </w:t>
      </w:r>
      <w:r w:rsidRPr="002977CC">
        <w:rPr>
          <w:sz w:val="24"/>
          <w:szCs w:val="24"/>
          <w:u w:val="single"/>
        </w:rPr>
        <w:tab/>
      </w:r>
      <w:r w:rsidRPr="002977CC">
        <w:rPr>
          <w:spacing w:val="-10"/>
          <w:sz w:val="24"/>
          <w:szCs w:val="24"/>
        </w:rPr>
        <w:t>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547"/>
          <w:tab w:val="left" w:pos="3134"/>
        </w:tabs>
        <w:suppressAutoHyphens w:val="0"/>
        <w:autoSpaceDE w:val="0"/>
        <w:autoSpaceDN w:val="0"/>
        <w:ind w:left="233" w:right="113" w:firstLine="0"/>
        <w:contextualSpacing w:val="0"/>
        <w:jc w:val="both"/>
        <w:rPr>
          <w:sz w:val="24"/>
          <w:szCs w:val="24"/>
        </w:rPr>
      </w:pPr>
      <w:r w:rsidRPr="002977CC">
        <w:rPr>
          <w:sz w:val="24"/>
          <w:szCs w:val="24"/>
          <w:u w:val="single"/>
        </w:rPr>
        <w:tab/>
      </w:r>
      <w:r w:rsidRPr="002977CC">
        <w:rPr>
          <w:spacing w:val="-18"/>
          <w:sz w:val="24"/>
          <w:szCs w:val="24"/>
        </w:rPr>
        <w:t xml:space="preserve"> </w:t>
      </w:r>
      <w:r w:rsidRPr="002977CC">
        <w:rPr>
          <w:sz w:val="24"/>
          <w:szCs w:val="24"/>
        </w:rPr>
        <w:t>– это денежный штраф, налагаемый судом вследствие неисполнения судебного акта. Данный штраф взыскивается не в пользу государства, а в пользу кредитора.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653"/>
          <w:tab w:val="left" w:pos="2119"/>
        </w:tabs>
        <w:suppressAutoHyphens w:val="0"/>
        <w:autoSpaceDE w:val="0"/>
        <w:autoSpaceDN w:val="0"/>
        <w:spacing w:before="1"/>
        <w:ind w:left="233" w:right="114" w:firstLine="0"/>
        <w:contextualSpacing w:val="0"/>
        <w:jc w:val="both"/>
        <w:rPr>
          <w:sz w:val="24"/>
          <w:szCs w:val="24"/>
        </w:rPr>
      </w:pPr>
      <w:r w:rsidRPr="002977CC">
        <w:rPr>
          <w:sz w:val="24"/>
          <w:szCs w:val="24"/>
          <w:u w:val="single"/>
        </w:rPr>
        <w:tab/>
      </w:r>
      <w:r w:rsidRPr="002977CC">
        <w:rPr>
          <w:sz w:val="24"/>
          <w:szCs w:val="24"/>
        </w:rPr>
        <w:t xml:space="preserve"> лет – минимальный возраст, установленный для занятия должности Верховного Главнокомандующего Вооружёнными силами РФ.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653"/>
        </w:tabs>
        <w:suppressAutoHyphens w:val="0"/>
        <w:autoSpaceDE w:val="0"/>
        <w:autoSpaceDN w:val="0"/>
        <w:spacing w:line="321" w:lineRule="exact"/>
        <w:ind w:left="653" w:hanging="420"/>
        <w:contextualSpacing w:val="0"/>
        <w:jc w:val="both"/>
        <w:rPr>
          <w:sz w:val="24"/>
          <w:szCs w:val="24"/>
        </w:rPr>
      </w:pPr>
      <w:r w:rsidRPr="002977CC">
        <w:rPr>
          <w:sz w:val="24"/>
          <w:szCs w:val="24"/>
        </w:rPr>
        <w:t>Срок</w:t>
      </w:r>
      <w:r w:rsidRPr="002977CC">
        <w:rPr>
          <w:spacing w:val="-3"/>
          <w:sz w:val="24"/>
          <w:szCs w:val="24"/>
        </w:rPr>
        <w:t xml:space="preserve"> </w:t>
      </w:r>
      <w:r w:rsidRPr="002977CC">
        <w:rPr>
          <w:sz w:val="24"/>
          <w:szCs w:val="24"/>
        </w:rPr>
        <w:t>полномочий</w:t>
      </w:r>
      <w:r w:rsidRPr="002977CC">
        <w:rPr>
          <w:spacing w:val="-3"/>
          <w:sz w:val="24"/>
          <w:szCs w:val="24"/>
        </w:rPr>
        <w:t xml:space="preserve"> </w:t>
      </w:r>
      <w:r w:rsidRPr="002977CC">
        <w:rPr>
          <w:sz w:val="24"/>
          <w:szCs w:val="24"/>
        </w:rPr>
        <w:t>Генерального</w:t>
      </w:r>
      <w:r w:rsidRPr="002977CC">
        <w:rPr>
          <w:spacing w:val="-5"/>
          <w:sz w:val="24"/>
          <w:szCs w:val="24"/>
        </w:rPr>
        <w:t xml:space="preserve"> </w:t>
      </w:r>
      <w:r w:rsidRPr="002977CC">
        <w:rPr>
          <w:sz w:val="24"/>
          <w:szCs w:val="24"/>
        </w:rPr>
        <w:t>прокурора</w:t>
      </w:r>
      <w:r w:rsidRPr="002977CC">
        <w:rPr>
          <w:spacing w:val="-3"/>
          <w:sz w:val="24"/>
          <w:szCs w:val="24"/>
        </w:rPr>
        <w:t xml:space="preserve"> </w:t>
      </w:r>
      <w:r w:rsidRPr="002977CC">
        <w:rPr>
          <w:sz w:val="24"/>
          <w:szCs w:val="24"/>
        </w:rPr>
        <w:t>РФ</w:t>
      </w:r>
      <w:r w:rsidRPr="002977CC">
        <w:rPr>
          <w:spacing w:val="-5"/>
          <w:sz w:val="24"/>
          <w:szCs w:val="24"/>
        </w:rPr>
        <w:t xml:space="preserve"> </w:t>
      </w:r>
      <w:r w:rsidRPr="002977CC">
        <w:rPr>
          <w:sz w:val="24"/>
          <w:szCs w:val="24"/>
        </w:rPr>
        <w:t>составляет</w:t>
      </w:r>
      <w:r w:rsidRPr="002977CC">
        <w:rPr>
          <w:spacing w:val="-3"/>
          <w:sz w:val="24"/>
          <w:szCs w:val="24"/>
        </w:rPr>
        <w:t xml:space="preserve"> </w:t>
      </w:r>
      <w:r w:rsidRPr="002977CC">
        <w:rPr>
          <w:spacing w:val="79"/>
          <w:sz w:val="24"/>
          <w:szCs w:val="24"/>
          <w:u w:val="single"/>
        </w:rPr>
        <w:t xml:space="preserve">    </w:t>
      </w:r>
      <w:r w:rsidRPr="002977CC">
        <w:rPr>
          <w:spacing w:val="-4"/>
          <w:sz w:val="24"/>
          <w:szCs w:val="24"/>
        </w:rPr>
        <w:t>лет.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859"/>
          <w:tab w:val="left" w:pos="6779"/>
        </w:tabs>
        <w:suppressAutoHyphens w:val="0"/>
        <w:autoSpaceDE w:val="0"/>
        <w:autoSpaceDN w:val="0"/>
        <w:ind w:left="233" w:right="116" w:firstLine="0"/>
        <w:contextualSpacing w:val="0"/>
        <w:jc w:val="both"/>
        <w:rPr>
          <w:sz w:val="24"/>
          <w:szCs w:val="24"/>
        </w:rPr>
      </w:pPr>
      <w:r w:rsidRPr="002977CC">
        <w:rPr>
          <w:sz w:val="24"/>
          <w:szCs w:val="24"/>
        </w:rPr>
        <w:t xml:space="preserve">Совещательный орган, который создан в Генпрокуратуре РФ и прокуратурах субъектов РФ для обсуждения и решения организационных вопросов деятельности, называется </w:t>
      </w:r>
      <w:r w:rsidRPr="002977CC">
        <w:rPr>
          <w:sz w:val="24"/>
          <w:szCs w:val="24"/>
          <w:u w:val="single"/>
        </w:rPr>
        <w:tab/>
      </w:r>
      <w:r w:rsidRPr="002977CC">
        <w:rPr>
          <w:spacing w:val="-10"/>
          <w:sz w:val="24"/>
          <w:szCs w:val="24"/>
        </w:rPr>
        <w:t>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844"/>
          <w:tab w:val="left" w:pos="4129"/>
        </w:tabs>
        <w:suppressAutoHyphens w:val="0"/>
        <w:autoSpaceDE w:val="0"/>
        <w:autoSpaceDN w:val="0"/>
        <w:spacing w:before="1"/>
        <w:ind w:left="233" w:right="112" w:firstLine="0"/>
        <w:contextualSpacing w:val="0"/>
        <w:jc w:val="both"/>
        <w:rPr>
          <w:sz w:val="24"/>
          <w:szCs w:val="24"/>
        </w:rPr>
      </w:pPr>
      <w:r w:rsidRPr="002977CC">
        <w:rPr>
          <w:sz w:val="24"/>
          <w:szCs w:val="24"/>
          <w:u w:val="single"/>
        </w:rPr>
        <w:tab/>
      </w:r>
      <w:r w:rsidRPr="002977CC">
        <w:rPr>
          <w:sz w:val="24"/>
          <w:szCs w:val="24"/>
        </w:rPr>
        <w:t xml:space="preserve"> – это единственная форма адвокатского образования, которая не является юридическим лицом.</w:t>
      </w:r>
    </w:p>
    <w:p w:rsidR="002977CC" w:rsidRPr="00BB11D3" w:rsidRDefault="002977CC" w:rsidP="009215F0">
      <w:pPr>
        <w:pStyle w:val="a7"/>
        <w:numPr>
          <w:ilvl w:val="0"/>
          <w:numId w:val="10"/>
        </w:numPr>
        <w:tabs>
          <w:tab w:val="left" w:pos="820"/>
          <w:tab w:val="left" w:pos="2196"/>
        </w:tabs>
        <w:suppressAutoHyphens w:val="0"/>
        <w:autoSpaceDE w:val="0"/>
        <w:autoSpaceDN w:val="0"/>
        <w:spacing w:before="1" w:line="322" w:lineRule="exact"/>
        <w:ind w:left="233" w:right="109" w:firstLine="0"/>
        <w:contextualSpacing w:val="0"/>
        <w:jc w:val="both"/>
        <w:rPr>
          <w:sz w:val="24"/>
          <w:szCs w:val="24"/>
        </w:rPr>
      </w:pPr>
      <w:r w:rsidRPr="00BB11D3">
        <w:rPr>
          <w:sz w:val="24"/>
          <w:szCs w:val="24"/>
        </w:rPr>
        <w:t>Федеральное казённое предприятие, казённое предприятие субъекта Российской Федерации, муниципальное казённое предприятие являются унитарными</w:t>
      </w:r>
      <w:r w:rsidRPr="00BB11D3">
        <w:rPr>
          <w:spacing w:val="40"/>
          <w:sz w:val="24"/>
          <w:szCs w:val="24"/>
        </w:rPr>
        <w:t xml:space="preserve">  </w:t>
      </w:r>
      <w:r w:rsidRPr="00BB11D3">
        <w:rPr>
          <w:sz w:val="24"/>
          <w:szCs w:val="24"/>
        </w:rPr>
        <w:t>предприятиями,</w:t>
      </w:r>
      <w:r w:rsidRPr="00BB11D3">
        <w:rPr>
          <w:spacing w:val="40"/>
          <w:sz w:val="24"/>
          <w:szCs w:val="24"/>
        </w:rPr>
        <w:t xml:space="preserve">  </w:t>
      </w:r>
      <w:r w:rsidRPr="00BB11D3">
        <w:rPr>
          <w:sz w:val="24"/>
          <w:szCs w:val="24"/>
        </w:rPr>
        <w:t>которые</w:t>
      </w:r>
      <w:r w:rsidRPr="00BB11D3">
        <w:rPr>
          <w:spacing w:val="40"/>
          <w:sz w:val="24"/>
          <w:szCs w:val="24"/>
        </w:rPr>
        <w:t xml:space="preserve">  </w:t>
      </w:r>
      <w:r w:rsidRPr="00BB11D3">
        <w:rPr>
          <w:sz w:val="24"/>
          <w:szCs w:val="24"/>
        </w:rPr>
        <w:t>основаны</w:t>
      </w:r>
      <w:r w:rsidRPr="00BB11D3">
        <w:rPr>
          <w:spacing w:val="40"/>
          <w:sz w:val="24"/>
          <w:szCs w:val="24"/>
        </w:rPr>
        <w:t xml:space="preserve">  </w:t>
      </w:r>
      <w:r w:rsidRPr="00BB11D3">
        <w:rPr>
          <w:sz w:val="24"/>
          <w:szCs w:val="24"/>
        </w:rPr>
        <w:t>на</w:t>
      </w:r>
      <w:r w:rsidRPr="00BB11D3">
        <w:rPr>
          <w:spacing w:val="40"/>
          <w:sz w:val="24"/>
          <w:szCs w:val="24"/>
        </w:rPr>
        <w:t xml:space="preserve">  </w:t>
      </w:r>
      <w:r w:rsidRPr="00BB11D3">
        <w:rPr>
          <w:sz w:val="24"/>
          <w:szCs w:val="24"/>
        </w:rPr>
        <w:t>праве</w:t>
      </w:r>
      <w:r w:rsidRPr="00BB11D3">
        <w:rPr>
          <w:spacing w:val="40"/>
          <w:sz w:val="24"/>
          <w:szCs w:val="24"/>
        </w:rPr>
        <w:t xml:space="preserve">  </w:t>
      </w:r>
      <w:r w:rsidR="00BB11D3" w:rsidRPr="00BB11D3">
        <w:rPr>
          <w:sz w:val="24"/>
          <w:szCs w:val="24"/>
        </w:rPr>
        <w:t>оперативного</w:t>
      </w:r>
      <w:r w:rsidRPr="00BB11D3">
        <w:rPr>
          <w:sz w:val="24"/>
          <w:szCs w:val="24"/>
          <w:u w:val="single"/>
        </w:rPr>
        <w:tab/>
      </w:r>
      <w:r w:rsidRPr="00BB11D3">
        <w:rPr>
          <w:spacing w:val="-10"/>
          <w:sz w:val="24"/>
          <w:szCs w:val="24"/>
        </w:rPr>
        <w:t>.</w:t>
      </w:r>
    </w:p>
    <w:p w:rsidR="002977CC" w:rsidRPr="002977CC" w:rsidRDefault="002977CC" w:rsidP="002977CC">
      <w:pPr>
        <w:pStyle w:val="a7"/>
        <w:numPr>
          <w:ilvl w:val="0"/>
          <w:numId w:val="10"/>
        </w:numPr>
        <w:tabs>
          <w:tab w:val="left" w:pos="868"/>
          <w:tab w:val="left" w:pos="2537"/>
          <w:tab w:val="left" w:pos="3999"/>
          <w:tab w:val="left" w:pos="4979"/>
          <w:tab w:val="left" w:pos="6065"/>
          <w:tab w:val="left" w:pos="6919"/>
          <w:tab w:val="left" w:pos="7609"/>
          <w:tab w:val="left" w:pos="8699"/>
        </w:tabs>
        <w:suppressAutoHyphens w:val="0"/>
        <w:autoSpaceDE w:val="0"/>
        <w:autoSpaceDN w:val="0"/>
        <w:ind w:left="233" w:right="110" w:firstLine="0"/>
        <w:contextualSpacing w:val="0"/>
        <w:rPr>
          <w:sz w:val="24"/>
          <w:szCs w:val="24"/>
        </w:rPr>
      </w:pPr>
      <w:r w:rsidRPr="002977CC">
        <w:rPr>
          <w:spacing w:val="-2"/>
          <w:sz w:val="24"/>
          <w:szCs w:val="24"/>
        </w:rPr>
        <w:t>Обладатель</w:t>
      </w:r>
      <w:r w:rsidRPr="002977CC">
        <w:rPr>
          <w:sz w:val="24"/>
          <w:szCs w:val="24"/>
        </w:rPr>
        <w:tab/>
      </w:r>
      <w:r w:rsidRPr="002977CC">
        <w:rPr>
          <w:spacing w:val="-2"/>
          <w:sz w:val="24"/>
          <w:szCs w:val="24"/>
        </w:rPr>
        <w:t>сервитута</w:t>
      </w:r>
      <w:r w:rsidRPr="002977CC">
        <w:rPr>
          <w:sz w:val="24"/>
          <w:szCs w:val="24"/>
        </w:rPr>
        <w:tab/>
      </w:r>
      <w:r w:rsidRPr="002977CC">
        <w:rPr>
          <w:spacing w:val="-4"/>
          <w:sz w:val="24"/>
          <w:szCs w:val="24"/>
        </w:rPr>
        <w:t>имеет</w:t>
      </w:r>
      <w:r w:rsidRPr="002977CC">
        <w:rPr>
          <w:sz w:val="24"/>
          <w:szCs w:val="24"/>
        </w:rPr>
        <w:tab/>
      </w:r>
      <w:r w:rsidRPr="002977CC">
        <w:rPr>
          <w:spacing w:val="-2"/>
          <w:sz w:val="24"/>
          <w:szCs w:val="24"/>
        </w:rPr>
        <w:t>только</w:t>
      </w:r>
      <w:r w:rsidRPr="002977CC">
        <w:rPr>
          <w:sz w:val="24"/>
          <w:szCs w:val="24"/>
        </w:rPr>
        <w:tab/>
      </w:r>
      <w:r w:rsidRPr="002977CC">
        <w:rPr>
          <w:spacing w:val="-4"/>
          <w:sz w:val="24"/>
          <w:szCs w:val="24"/>
        </w:rPr>
        <w:t>одно</w:t>
      </w:r>
      <w:r w:rsidRPr="002977CC">
        <w:rPr>
          <w:sz w:val="24"/>
          <w:szCs w:val="24"/>
        </w:rPr>
        <w:tab/>
      </w:r>
      <w:r w:rsidRPr="002977CC">
        <w:rPr>
          <w:spacing w:val="-2"/>
          <w:sz w:val="24"/>
          <w:szCs w:val="24"/>
        </w:rPr>
        <w:t>правомочие,</w:t>
      </w:r>
      <w:r w:rsidRPr="002977CC">
        <w:rPr>
          <w:sz w:val="24"/>
          <w:szCs w:val="24"/>
        </w:rPr>
        <w:tab/>
      </w:r>
      <w:r w:rsidRPr="002977CC">
        <w:rPr>
          <w:spacing w:val="-2"/>
          <w:sz w:val="24"/>
          <w:szCs w:val="24"/>
        </w:rPr>
        <w:t xml:space="preserve">присущее </w:t>
      </w:r>
      <w:r w:rsidRPr="002977CC">
        <w:rPr>
          <w:sz w:val="24"/>
          <w:szCs w:val="24"/>
        </w:rPr>
        <w:t xml:space="preserve">собственнику имущества, – правомочие </w:t>
      </w:r>
      <w:r w:rsidRPr="002977CC">
        <w:rPr>
          <w:sz w:val="24"/>
          <w:szCs w:val="24"/>
          <w:u w:val="single"/>
        </w:rPr>
        <w:tab/>
      </w:r>
      <w:r w:rsidRPr="002977CC">
        <w:rPr>
          <w:sz w:val="24"/>
          <w:szCs w:val="24"/>
          <w:u w:val="single"/>
        </w:rPr>
        <w:tab/>
      </w:r>
      <w:r w:rsidRPr="002977CC">
        <w:rPr>
          <w:sz w:val="24"/>
          <w:szCs w:val="24"/>
          <w:u w:val="single"/>
        </w:rPr>
        <w:tab/>
      </w:r>
      <w:r w:rsidRPr="002977CC">
        <w:rPr>
          <w:spacing w:val="-10"/>
          <w:sz w:val="24"/>
          <w:szCs w:val="24"/>
        </w:rPr>
        <w:t>.</w:t>
      </w:r>
    </w:p>
    <w:sectPr w:rsidR="002977CC" w:rsidRPr="002977CC" w:rsidSect="00F34ECF">
      <w:type w:val="continuous"/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C11"/>
    <w:multiLevelType w:val="multilevel"/>
    <w:tmpl w:val="0472DDE4"/>
    <w:lvl w:ilvl="0">
      <w:start w:val="12"/>
      <w:numFmt w:val="decimal"/>
      <w:lvlText w:val="%1."/>
      <w:lvlJc w:val="left"/>
      <w:pPr>
        <w:tabs>
          <w:tab w:val="num" w:pos="0"/>
        </w:tabs>
        <w:ind w:left="724" w:hanging="43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99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18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56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75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94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1D95EC6"/>
    <w:multiLevelType w:val="multilevel"/>
    <w:tmpl w:val="2AA66AC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9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7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7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8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92" w:hanging="1800"/>
      </w:pPr>
    </w:lvl>
  </w:abstractNum>
  <w:abstractNum w:abstractNumId="2" w15:restartNumberingAfterBreak="0">
    <w:nsid w:val="203D6E7B"/>
    <w:multiLevelType w:val="multilevel"/>
    <w:tmpl w:val="79563A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59718DF"/>
    <w:multiLevelType w:val="multilevel"/>
    <w:tmpl w:val="CC661B88"/>
    <w:lvl w:ilvl="0">
      <w:start w:val="15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12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5" w:hanging="30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71" w:hanging="30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97" w:hanging="30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23" w:hanging="30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8" w:hanging="30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4" w:hanging="30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00" w:hanging="304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371E3909"/>
    <w:multiLevelType w:val="hybridMultilevel"/>
    <w:tmpl w:val="AF0E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43716"/>
    <w:multiLevelType w:val="multilevel"/>
    <w:tmpl w:val="F7FADD2A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27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5" w:hanging="30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71" w:hanging="30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97" w:hanging="30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23" w:hanging="30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8" w:hanging="30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4" w:hanging="30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00" w:hanging="304"/>
      </w:pPr>
      <w:rPr>
        <w:rFonts w:ascii="Symbol" w:hAnsi="Symbol" w:cs="Symbol" w:hint="default"/>
        <w:lang w:val="ru-RU" w:eastAsia="en-US" w:bidi="ar-SA"/>
      </w:rPr>
    </w:lvl>
  </w:abstractNum>
  <w:abstractNum w:abstractNumId="6" w15:restartNumberingAfterBreak="0">
    <w:nsid w:val="4EF265B8"/>
    <w:multiLevelType w:val="multilevel"/>
    <w:tmpl w:val="0E0AFE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C917580"/>
    <w:multiLevelType w:val="hybridMultilevel"/>
    <w:tmpl w:val="1D0EEF06"/>
    <w:lvl w:ilvl="0" w:tplc="5FAC9C5E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ECB688">
      <w:numFmt w:val="bullet"/>
      <w:lvlText w:val="•"/>
      <w:lvlJc w:val="left"/>
      <w:pPr>
        <w:ind w:left="1465" w:hanging="281"/>
      </w:pPr>
      <w:rPr>
        <w:rFonts w:hint="default"/>
        <w:lang w:val="ru-RU" w:eastAsia="en-US" w:bidi="ar-SA"/>
      </w:rPr>
    </w:lvl>
    <w:lvl w:ilvl="2" w:tplc="2CF044D8">
      <w:numFmt w:val="bullet"/>
      <w:lvlText w:val="•"/>
      <w:lvlJc w:val="left"/>
      <w:pPr>
        <w:ind w:left="2411" w:hanging="281"/>
      </w:pPr>
      <w:rPr>
        <w:rFonts w:hint="default"/>
        <w:lang w:val="ru-RU" w:eastAsia="en-US" w:bidi="ar-SA"/>
      </w:rPr>
    </w:lvl>
    <w:lvl w:ilvl="3" w:tplc="6B4A5BA6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4" w:tplc="5C70C708">
      <w:numFmt w:val="bullet"/>
      <w:lvlText w:val="•"/>
      <w:lvlJc w:val="left"/>
      <w:pPr>
        <w:ind w:left="4303" w:hanging="281"/>
      </w:pPr>
      <w:rPr>
        <w:rFonts w:hint="default"/>
        <w:lang w:val="ru-RU" w:eastAsia="en-US" w:bidi="ar-SA"/>
      </w:rPr>
    </w:lvl>
    <w:lvl w:ilvl="5" w:tplc="F74479E2">
      <w:numFmt w:val="bullet"/>
      <w:lvlText w:val="•"/>
      <w:lvlJc w:val="left"/>
      <w:pPr>
        <w:ind w:left="5249" w:hanging="281"/>
      </w:pPr>
      <w:rPr>
        <w:rFonts w:hint="default"/>
        <w:lang w:val="ru-RU" w:eastAsia="en-US" w:bidi="ar-SA"/>
      </w:rPr>
    </w:lvl>
    <w:lvl w:ilvl="6" w:tplc="327630A8">
      <w:numFmt w:val="bullet"/>
      <w:lvlText w:val="•"/>
      <w:lvlJc w:val="left"/>
      <w:pPr>
        <w:ind w:left="6195" w:hanging="281"/>
      </w:pPr>
      <w:rPr>
        <w:rFonts w:hint="default"/>
        <w:lang w:val="ru-RU" w:eastAsia="en-US" w:bidi="ar-SA"/>
      </w:rPr>
    </w:lvl>
    <w:lvl w:ilvl="7" w:tplc="EFCC160C">
      <w:numFmt w:val="bullet"/>
      <w:lvlText w:val="•"/>
      <w:lvlJc w:val="left"/>
      <w:pPr>
        <w:ind w:left="7141" w:hanging="281"/>
      </w:pPr>
      <w:rPr>
        <w:rFonts w:hint="default"/>
        <w:lang w:val="ru-RU" w:eastAsia="en-US" w:bidi="ar-SA"/>
      </w:rPr>
    </w:lvl>
    <w:lvl w:ilvl="8" w:tplc="20E44894">
      <w:numFmt w:val="bullet"/>
      <w:lvlText w:val="•"/>
      <w:lvlJc w:val="left"/>
      <w:pPr>
        <w:ind w:left="808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62FD4171"/>
    <w:multiLevelType w:val="multilevel"/>
    <w:tmpl w:val="C5B66484"/>
    <w:lvl w:ilvl="0">
      <w:start w:val="13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99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18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56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75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94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 w15:restartNumberingAfterBreak="0">
    <w:nsid w:val="6EB30D5E"/>
    <w:multiLevelType w:val="multilevel"/>
    <w:tmpl w:val="0AACCE46"/>
    <w:lvl w:ilvl="0">
      <w:start w:val="7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87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5" w:hanging="30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71" w:hanging="30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97" w:hanging="30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23" w:hanging="30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8" w:hanging="30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74" w:hanging="30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00" w:hanging="304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5C"/>
    <w:rsid w:val="00032C5C"/>
    <w:rsid w:val="00067FF4"/>
    <w:rsid w:val="00241394"/>
    <w:rsid w:val="002977CC"/>
    <w:rsid w:val="002C7E8F"/>
    <w:rsid w:val="00336567"/>
    <w:rsid w:val="003D2D6F"/>
    <w:rsid w:val="00581936"/>
    <w:rsid w:val="00927F78"/>
    <w:rsid w:val="00B03C62"/>
    <w:rsid w:val="00BB11D3"/>
    <w:rsid w:val="00C960C6"/>
    <w:rsid w:val="00D746CE"/>
    <w:rsid w:val="00D87A63"/>
    <w:rsid w:val="00E94F64"/>
    <w:rsid w:val="00F3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85B3"/>
  <w15:docId w15:val="{4F06432A-1934-49AD-9F54-351FA2C7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1A1C"/>
    <w:pPr>
      <w:widowControl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qFormat/>
    <w:rsid w:val="00E81A1C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E81A1C"/>
    <w:rPr>
      <w:sz w:val="28"/>
      <w:szCs w:val="28"/>
    </w:rPr>
  </w:style>
  <w:style w:type="paragraph" w:styleId="a5">
    <w:name w:val="List"/>
    <w:basedOn w:val="a4"/>
    <w:rsid w:val="00E81A1C"/>
    <w:rPr>
      <w:rFonts w:cs="Arial"/>
    </w:rPr>
  </w:style>
  <w:style w:type="paragraph" w:styleId="a6">
    <w:name w:val="caption"/>
    <w:basedOn w:val="a"/>
    <w:qFormat/>
    <w:rsid w:val="005917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rsid w:val="00E81A1C"/>
    <w:pPr>
      <w:suppressLineNumbers/>
    </w:pPr>
    <w:rPr>
      <w:rFonts w:cs="Arial"/>
    </w:rPr>
  </w:style>
  <w:style w:type="paragraph" w:customStyle="1" w:styleId="TableParagraph">
    <w:name w:val="Table Paragraph"/>
    <w:basedOn w:val="a"/>
    <w:uiPriority w:val="1"/>
    <w:qFormat/>
    <w:rsid w:val="00E81A1C"/>
  </w:style>
  <w:style w:type="paragraph" w:styleId="a7">
    <w:name w:val="List Paragraph"/>
    <w:basedOn w:val="a"/>
    <w:uiPriority w:val="1"/>
    <w:qFormat/>
    <w:rsid w:val="00E81A1C"/>
    <w:pPr>
      <w:ind w:left="720"/>
      <w:contextualSpacing/>
    </w:pPr>
  </w:style>
  <w:style w:type="table" w:styleId="a8">
    <w:name w:val="Table Grid"/>
    <w:basedOn w:val="a1"/>
    <w:uiPriority w:val="39"/>
    <w:rsid w:val="00E74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2503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dc:description/>
  <cp:lastModifiedBy>it</cp:lastModifiedBy>
  <cp:revision>5</cp:revision>
  <dcterms:created xsi:type="dcterms:W3CDTF">2024-08-20T08:27:00Z</dcterms:created>
  <dcterms:modified xsi:type="dcterms:W3CDTF">2024-08-21T05:22:00Z</dcterms:modified>
  <dc:language>ru-RU</dc:language>
</cp:coreProperties>
</file>