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B2" w:rsidRDefault="006A29B2" w:rsidP="006A29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05.03.202</w:t>
      </w:r>
      <w:r w:rsidR="0022232A">
        <w:rPr>
          <w:rFonts w:ascii="Times New Roman" w:hAnsi="Times New Roman" w:cs="Times New Roman"/>
          <w:sz w:val="24"/>
          <w:szCs w:val="24"/>
        </w:rPr>
        <w:t>5</w:t>
      </w:r>
    </w:p>
    <w:p w:rsidR="006A29B2" w:rsidRDefault="006A29B2" w:rsidP="006A29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A29B2" w:rsidRDefault="006F5ADE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Pr="00D147DD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6A29B2" w:rsidRPr="00987A0A">
        <w:rPr>
          <w:rFonts w:ascii="Times New Roman" w:hAnsi="Times New Roman" w:cs="Times New Roman"/>
          <w:sz w:val="24"/>
          <w:szCs w:val="24"/>
        </w:rPr>
        <w:t xml:space="preserve">№ </w:t>
      </w:r>
      <w:r w:rsidR="0022232A">
        <w:rPr>
          <w:rFonts w:ascii="Times New Roman" w:hAnsi="Times New Roman" w:cs="Times New Roman"/>
          <w:sz w:val="24"/>
          <w:szCs w:val="24"/>
        </w:rPr>
        <w:t>5</w:t>
      </w:r>
      <w:r w:rsidR="006A29B2" w:rsidRPr="00987A0A">
        <w:rPr>
          <w:rFonts w:ascii="Times New Roman" w:hAnsi="Times New Roman" w:cs="Times New Roman"/>
          <w:sz w:val="24"/>
          <w:szCs w:val="24"/>
        </w:rPr>
        <w:t xml:space="preserve"> </w:t>
      </w:r>
      <w:r w:rsidR="006A29B2">
        <w:rPr>
          <w:rFonts w:ascii="Times New Roman" w:hAnsi="Times New Roman" w:cs="Times New Roman"/>
          <w:sz w:val="24"/>
          <w:szCs w:val="24"/>
        </w:rPr>
        <w:t xml:space="preserve">организационного комитета 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образования»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6A29B2" w:rsidRDefault="006A29B2" w:rsidP="006A2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29B2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ГУО</w:t>
      </w:r>
    </w:p>
    <w:p w:rsidR="006A29B2" w:rsidRPr="00E60373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373">
        <w:rPr>
          <w:rFonts w:ascii="Times New Roman" w:hAnsi="Times New Roman" w:cs="Times New Roman"/>
          <w:sz w:val="24"/>
          <w:szCs w:val="24"/>
        </w:rPr>
        <w:t>Секретарь: Порфирьева Т.И., методист МКУ КИМЦ</w:t>
      </w:r>
      <w:bookmarkStart w:id="0" w:name="_GoBack"/>
      <w:bookmarkEnd w:id="0"/>
    </w:p>
    <w:p w:rsidR="006A29B2" w:rsidRPr="00E60373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797A7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797A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7A77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797A77">
        <w:rPr>
          <w:rFonts w:ascii="Times New Roman" w:hAnsi="Times New Roman" w:cs="Times New Roman"/>
          <w:sz w:val="24"/>
          <w:szCs w:val="24"/>
        </w:rPr>
        <w:t xml:space="preserve"> М.В., Порфирьева Т.И., </w:t>
      </w:r>
      <w:proofErr w:type="spellStart"/>
      <w:r w:rsidRPr="00797A77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97A77">
        <w:rPr>
          <w:rFonts w:ascii="Times New Roman" w:hAnsi="Times New Roman" w:cs="Times New Roman"/>
          <w:sz w:val="24"/>
          <w:szCs w:val="24"/>
        </w:rPr>
        <w:t xml:space="preserve"> А.В., Мальцева Е.Г., </w:t>
      </w:r>
      <w:proofErr w:type="spellStart"/>
      <w:r w:rsidRPr="00797A77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Pr="00797A77">
        <w:rPr>
          <w:rFonts w:ascii="Times New Roman" w:hAnsi="Times New Roman" w:cs="Times New Roman"/>
          <w:sz w:val="24"/>
          <w:szCs w:val="24"/>
        </w:rPr>
        <w:t xml:space="preserve"> А.В., Савченко Н.А., Соболев А.Н., Шульга В.В.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Pr="00797A77">
        <w:rPr>
          <w:rFonts w:ascii="Times New Roman" w:hAnsi="Times New Roman" w:cs="Times New Roman"/>
          <w:sz w:val="24"/>
          <w:szCs w:val="24"/>
        </w:rPr>
        <w:tab/>
      </w:r>
      <w:r w:rsidRPr="00797A77">
        <w:rPr>
          <w:rFonts w:ascii="Times New Roman" w:hAnsi="Times New Roman" w:cs="Times New Roman"/>
          <w:sz w:val="24"/>
          <w:szCs w:val="24"/>
        </w:rPr>
        <w:br/>
      </w:r>
      <w:r w:rsidRPr="00797A77">
        <w:rPr>
          <w:rFonts w:ascii="Times New Roman" w:hAnsi="Times New Roman" w:cs="Times New Roman"/>
          <w:bCs/>
          <w:sz w:val="24"/>
          <w:szCs w:val="24"/>
        </w:rPr>
        <w:t xml:space="preserve">           1. </w:t>
      </w:r>
      <w:r w:rsidRPr="00797A77">
        <w:rPr>
          <w:rFonts w:ascii="Times New Roman" w:hAnsi="Times New Roman" w:cs="Times New Roman"/>
          <w:sz w:val="24"/>
          <w:szCs w:val="24"/>
        </w:rPr>
        <w:t xml:space="preserve">Ознакомиться с итогами </w:t>
      </w:r>
      <w:r w:rsidRPr="00797A77">
        <w:rPr>
          <w:rFonts w:ascii="Times New Roman" w:hAnsi="Times New Roman" w:cs="Times New Roman"/>
          <w:bCs/>
          <w:sz w:val="24"/>
          <w:szCs w:val="24"/>
        </w:rPr>
        <w:t>первого тура основного этапа городского</w:t>
      </w:r>
      <w:r w:rsidRPr="00797A77">
        <w:rPr>
          <w:rFonts w:ascii="Times New Roman" w:hAnsi="Times New Roman" w:cs="Times New Roman"/>
          <w:bCs/>
          <w:sz w:val="24"/>
          <w:szCs w:val="24"/>
        </w:rPr>
        <w:br/>
        <w:t xml:space="preserve"> профессионального конкурса «Лучший педагог дополнительного образования» </w:t>
      </w:r>
      <w:r w:rsidRPr="00797A77">
        <w:rPr>
          <w:rFonts w:ascii="Times New Roman" w:hAnsi="Times New Roman" w:cs="Times New Roman"/>
          <w:bCs/>
          <w:sz w:val="24"/>
          <w:szCs w:val="24"/>
        </w:rPr>
        <w:br/>
        <w:t>(далее – Конкурс) с конкурсным испытанием «Методическая мастерская» (Приложение 1);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97A77">
        <w:rPr>
          <w:rFonts w:ascii="Times New Roman" w:hAnsi="Times New Roman" w:cs="Times New Roman"/>
          <w:sz w:val="24"/>
          <w:szCs w:val="24"/>
        </w:rPr>
        <w:t xml:space="preserve">Утвердить список участников второго </w:t>
      </w:r>
      <w:r w:rsidRPr="00797A77">
        <w:rPr>
          <w:rFonts w:ascii="Times New Roman" w:hAnsi="Times New Roman" w:cs="Times New Roman"/>
          <w:bCs/>
          <w:sz w:val="24"/>
          <w:szCs w:val="24"/>
        </w:rPr>
        <w:t>тура основного этапа</w:t>
      </w:r>
      <w:r w:rsidRPr="00797A77">
        <w:rPr>
          <w:rFonts w:ascii="Times New Roman" w:hAnsi="Times New Roman" w:cs="Times New Roman"/>
          <w:sz w:val="24"/>
          <w:szCs w:val="24"/>
        </w:rPr>
        <w:t xml:space="preserve"> городского профессионального Конкурса с конкурсными испытаниями «Мастер-класс» и «Учебное занятие» (Приложение 2).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797A77" w:rsidRDefault="00545CAD" w:rsidP="00545CA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97A77">
        <w:rPr>
          <w:bCs/>
          <w:sz w:val="24"/>
          <w:szCs w:val="24"/>
        </w:rPr>
        <w:t>Вопрос 1: Порфирьева Т.И., секретарь Конкурса направила итоги первого тура основного этапа Конкурса на электронные почты представителям Оргкомитета Конкурса для ознакомления (Приложение 1). Информируем о том, что педагог дополнительного образования МАОУ СШ № 160, Александровская Любовь Викторовна не принимала участия в первом туре основного этапа Конкурса по состоянию здоровья.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За: 8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Против: 0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797A77" w:rsidRDefault="00545CAD" w:rsidP="00545CAD">
      <w:pPr>
        <w:widowControl/>
        <w:shd w:val="clear" w:color="auto" w:fill="FFFFFF"/>
        <w:autoSpaceDE/>
        <w:autoSpaceDN/>
        <w:adjustRightInd/>
        <w:ind w:firstLine="708"/>
        <w:jc w:val="both"/>
        <w:rPr>
          <w:bCs/>
          <w:sz w:val="24"/>
          <w:szCs w:val="24"/>
        </w:rPr>
      </w:pPr>
      <w:r w:rsidRPr="00797A77">
        <w:rPr>
          <w:bCs/>
          <w:sz w:val="24"/>
          <w:szCs w:val="24"/>
        </w:rPr>
        <w:t>Вопрос 2: Согласно разделу IV. Порядок проведения Конкурса п.23</w:t>
      </w:r>
      <w:proofErr w:type="gramStart"/>
      <w:r w:rsidRPr="00797A77">
        <w:rPr>
          <w:bCs/>
          <w:sz w:val="24"/>
          <w:szCs w:val="24"/>
        </w:rPr>
        <w:t xml:space="preserve"> В</w:t>
      </w:r>
      <w:proofErr w:type="gramEnd"/>
      <w:r w:rsidRPr="00797A77">
        <w:rPr>
          <w:bCs/>
          <w:sz w:val="24"/>
          <w:szCs w:val="24"/>
        </w:rPr>
        <w:t xml:space="preserve">о второй тур основного этапа Конкурса допускаются участники Конкурса, набравшие по рейтингу наибольшее количество баллов (не более 75% от общего количества участников конкурсного испытания "Методическая мастерская" первого тура основного этапа Конкурса), то есть не более 17 конкурсантов. В связи с тем, что конкурсанты 15 и 16 согласно рейтингу имеют разницу в 1,20 балла, предлагаем пропустить во второй тур основного этапа Конкурса 15 конкурсантов. </w:t>
      </w:r>
    </w:p>
    <w:p w:rsidR="00545CAD" w:rsidRPr="00797A77" w:rsidRDefault="00545CAD" w:rsidP="00545CA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97A77">
        <w:rPr>
          <w:bCs/>
          <w:sz w:val="24"/>
          <w:szCs w:val="24"/>
        </w:rPr>
        <w:t>Порфирьева Т.И., секретарь Конкурса направила список участников второго тура основного этапа Конкурса на электронные почты представителям Оргкомитета Конкурса для ознакомления и утверждения (Приложение 2).</w:t>
      </w:r>
      <w:r w:rsidRPr="00797A77"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</w:p>
    <w:p w:rsidR="00545CAD" w:rsidRPr="00797A77" w:rsidRDefault="00545CAD" w:rsidP="00545CAD">
      <w:pPr>
        <w:jc w:val="both"/>
        <w:rPr>
          <w:sz w:val="24"/>
          <w:szCs w:val="24"/>
        </w:rPr>
      </w:pP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За: 8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Против: 0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545CAD" w:rsidRPr="00797A77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CAD" w:rsidRPr="00B47977" w:rsidRDefault="00545CAD" w:rsidP="00545CAD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77">
        <w:rPr>
          <w:rFonts w:ascii="Times New Roman" w:hAnsi="Times New Roman" w:cs="Times New Roman"/>
          <w:bCs/>
          <w:sz w:val="24"/>
          <w:szCs w:val="24"/>
        </w:rPr>
        <w:t>Решение: 1. По итогам первого</w:t>
      </w:r>
      <w:r w:rsidRPr="00B47977">
        <w:rPr>
          <w:rFonts w:ascii="Times New Roman" w:hAnsi="Times New Roman" w:cs="Times New Roman"/>
          <w:bCs/>
          <w:sz w:val="24"/>
          <w:szCs w:val="24"/>
        </w:rPr>
        <w:t xml:space="preserve"> тура основного этапа Конкурса замечаний нет (Приложение 1);</w:t>
      </w:r>
    </w:p>
    <w:p w:rsidR="00E23962" w:rsidRPr="00545CAD" w:rsidRDefault="00545CAD" w:rsidP="00545C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977">
        <w:rPr>
          <w:rFonts w:ascii="Times New Roman" w:hAnsi="Times New Roman" w:cs="Times New Roman"/>
          <w:bCs/>
          <w:sz w:val="24"/>
          <w:szCs w:val="24"/>
        </w:rPr>
        <w:t xml:space="preserve">2. Утвердить </w:t>
      </w:r>
      <w:r>
        <w:rPr>
          <w:rFonts w:ascii="Times New Roman" w:hAnsi="Times New Roman" w:cs="Times New Roman"/>
          <w:bCs/>
          <w:sz w:val="24"/>
          <w:szCs w:val="24"/>
        </w:rPr>
        <w:t>список</w:t>
      </w:r>
      <w:r w:rsidRPr="00B47977">
        <w:rPr>
          <w:rFonts w:ascii="Times New Roman" w:hAnsi="Times New Roman" w:cs="Times New Roman"/>
          <w:bCs/>
          <w:sz w:val="24"/>
          <w:szCs w:val="24"/>
        </w:rPr>
        <w:t xml:space="preserve"> участников второго тура основного этапа</w:t>
      </w:r>
      <w:r w:rsidRPr="00B760FE">
        <w:rPr>
          <w:rFonts w:ascii="Times New Roman" w:hAnsi="Times New Roman" w:cs="Times New Roman"/>
          <w:sz w:val="24"/>
          <w:szCs w:val="24"/>
        </w:rPr>
        <w:t xml:space="preserve"> городского профессионального Конкурс</w:t>
      </w:r>
      <w:r>
        <w:rPr>
          <w:rFonts w:ascii="Times New Roman" w:hAnsi="Times New Roman" w:cs="Times New Roman"/>
          <w:sz w:val="24"/>
          <w:szCs w:val="24"/>
        </w:rPr>
        <w:t>а (Приложение 2)</w:t>
      </w:r>
      <w:r w:rsidRPr="00B760FE">
        <w:rPr>
          <w:rFonts w:ascii="Times New Roman" w:hAnsi="Times New Roman" w:cs="Times New Roman"/>
          <w:sz w:val="24"/>
          <w:szCs w:val="24"/>
        </w:rPr>
        <w:t>.</w:t>
      </w:r>
    </w:p>
    <w:sectPr w:rsidR="00E23962" w:rsidRPr="0054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A6"/>
    <w:rsid w:val="0022232A"/>
    <w:rsid w:val="00545CAD"/>
    <w:rsid w:val="006A29B2"/>
    <w:rsid w:val="006F5ADE"/>
    <w:rsid w:val="00BB514B"/>
    <w:rsid w:val="00DC7EA6"/>
    <w:rsid w:val="00E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Татьяна Ивановна Порфирьева</cp:lastModifiedBy>
  <cp:revision>6</cp:revision>
  <cp:lastPrinted>2024-03-22T03:22:00Z</cp:lastPrinted>
  <dcterms:created xsi:type="dcterms:W3CDTF">2024-03-22T03:20:00Z</dcterms:created>
  <dcterms:modified xsi:type="dcterms:W3CDTF">2025-03-06T04:37:00Z</dcterms:modified>
</cp:coreProperties>
</file>