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858" w:rsidRPr="0076415E" w:rsidRDefault="002B6736" w:rsidP="00BD3BA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F1763">
        <w:rPr>
          <w:rFonts w:ascii="Times New Roman" w:hAnsi="Times New Roman" w:cs="Times New Roman"/>
          <w:sz w:val="24"/>
          <w:szCs w:val="24"/>
        </w:rPr>
        <w:t>8</w:t>
      </w:r>
      <w:r w:rsidR="0045153F">
        <w:rPr>
          <w:rFonts w:ascii="Times New Roman" w:hAnsi="Times New Roman" w:cs="Times New Roman"/>
          <w:sz w:val="24"/>
          <w:szCs w:val="24"/>
        </w:rPr>
        <w:t>.09.2026</w:t>
      </w:r>
    </w:p>
    <w:p w:rsidR="00701858" w:rsidRDefault="00701858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41A97" w:rsidRPr="001636B9" w:rsidRDefault="00912B5C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Выписка из протокола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№ </w:t>
      </w:r>
      <w:r w:rsidR="001F1763">
        <w:rPr>
          <w:rFonts w:ascii="Times New Roman" w:hAnsi="Times New Roman" w:cs="Times New Roman"/>
          <w:sz w:val="24"/>
          <w:szCs w:val="24"/>
        </w:rPr>
        <w:t>6</w:t>
      </w:r>
      <w:r w:rsidR="00A41A97" w:rsidRPr="001636B9">
        <w:rPr>
          <w:rFonts w:ascii="Times New Roman" w:hAnsi="Times New Roman" w:cs="Times New Roman"/>
          <w:sz w:val="24"/>
          <w:szCs w:val="24"/>
        </w:rPr>
        <w:t xml:space="preserve"> организационного комитета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городского профессионального конкурса</w:t>
      </w:r>
    </w:p>
    <w:p w:rsidR="001636B9" w:rsidRPr="001636B9" w:rsidRDefault="001636B9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 xml:space="preserve">«Педагогический дебют» </w:t>
      </w:r>
    </w:p>
    <w:p w:rsidR="00A41A97" w:rsidRPr="001636B9" w:rsidRDefault="00A41A97" w:rsidP="00BD3BA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(дистанционный формат)</w:t>
      </w:r>
    </w:p>
    <w:p w:rsidR="00A41A97" w:rsidRPr="001636B9" w:rsidRDefault="00A41A97" w:rsidP="00BD3BA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rFonts w:eastAsia="Times New Roman"/>
          <w:bCs/>
          <w:spacing w:val="-4"/>
          <w:sz w:val="24"/>
          <w:szCs w:val="24"/>
        </w:rPr>
      </w:pPr>
      <w:r w:rsidRPr="001636B9">
        <w:rPr>
          <w:rFonts w:eastAsia="Times New Roman"/>
          <w:bCs/>
          <w:spacing w:val="-4"/>
          <w:sz w:val="24"/>
          <w:szCs w:val="24"/>
        </w:rPr>
        <w:t xml:space="preserve">Председатель: </w:t>
      </w:r>
      <w:proofErr w:type="spellStart"/>
      <w:r w:rsidRPr="001636B9">
        <w:rPr>
          <w:sz w:val="24"/>
          <w:szCs w:val="24"/>
        </w:rPr>
        <w:t>Чернышкова</w:t>
      </w:r>
      <w:proofErr w:type="spellEnd"/>
      <w:r w:rsidRPr="001636B9">
        <w:rPr>
          <w:sz w:val="24"/>
          <w:szCs w:val="24"/>
        </w:rPr>
        <w:t xml:space="preserve"> М.В., заместитель руководителя ГУО</w:t>
      </w:r>
    </w:p>
    <w:p w:rsidR="0010349E" w:rsidRPr="001636B9" w:rsidRDefault="0010349E" w:rsidP="0010349E">
      <w:pPr>
        <w:shd w:val="clear" w:color="auto" w:fill="FFFFFF"/>
        <w:tabs>
          <w:tab w:val="left" w:leader="underscore" w:pos="8014"/>
          <w:tab w:val="left" w:leader="underscore" w:pos="9670"/>
        </w:tabs>
        <w:ind w:firstLine="709"/>
        <w:rPr>
          <w:sz w:val="24"/>
          <w:szCs w:val="24"/>
        </w:rPr>
      </w:pPr>
      <w:r w:rsidRPr="001636B9">
        <w:rPr>
          <w:sz w:val="24"/>
          <w:szCs w:val="24"/>
        </w:rPr>
        <w:t xml:space="preserve">Секретарь: </w:t>
      </w:r>
      <w:proofErr w:type="spellStart"/>
      <w:r w:rsidRPr="001636B9">
        <w:rPr>
          <w:sz w:val="24"/>
          <w:szCs w:val="24"/>
        </w:rPr>
        <w:t>Болендер</w:t>
      </w:r>
      <w:proofErr w:type="spellEnd"/>
      <w:r w:rsidRPr="001636B9">
        <w:rPr>
          <w:sz w:val="24"/>
          <w:szCs w:val="24"/>
        </w:rPr>
        <w:t xml:space="preserve"> А.Н., </w:t>
      </w:r>
      <w:r>
        <w:rPr>
          <w:sz w:val="24"/>
          <w:szCs w:val="24"/>
        </w:rPr>
        <w:t>заведующий СП</w:t>
      </w:r>
      <w:r w:rsidRPr="001636B9">
        <w:rPr>
          <w:sz w:val="24"/>
          <w:szCs w:val="24"/>
        </w:rPr>
        <w:t xml:space="preserve"> МКУ КИМЦ</w:t>
      </w:r>
    </w:p>
    <w:p w:rsidR="0010349E" w:rsidRPr="001636B9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349E" w:rsidRDefault="0010349E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36B9">
        <w:rPr>
          <w:rFonts w:ascii="Times New Roman" w:hAnsi="Times New Roman" w:cs="Times New Roman"/>
          <w:sz w:val="24"/>
          <w:szCs w:val="24"/>
        </w:rPr>
        <w:t>В голосовании приняли участие представители организационного</w:t>
      </w:r>
      <w:r>
        <w:rPr>
          <w:rFonts w:ascii="Times New Roman" w:hAnsi="Times New Roman" w:cs="Times New Roman"/>
          <w:sz w:val="24"/>
          <w:szCs w:val="24"/>
        </w:rPr>
        <w:t xml:space="preserve"> комитета     (далее – Оргкомитет):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Болендер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</w:t>
      </w:r>
      <w:r w:rsidRPr="001636B9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Ивченко О.Ю., </w:t>
      </w:r>
      <w:r w:rsidRPr="001636B9">
        <w:rPr>
          <w:rFonts w:ascii="Times New Roman" w:hAnsi="Times New Roman" w:cs="Times New Roman"/>
          <w:sz w:val="24"/>
          <w:szCs w:val="24"/>
        </w:rPr>
        <w:t xml:space="preserve"> Мальцева Е.Г., </w:t>
      </w:r>
      <w:r w:rsidRPr="001636B9">
        <w:rPr>
          <w:rFonts w:ascii="Times New Roman" w:hAnsi="Times New Roman" w:cs="Times New Roman"/>
          <w:sz w:val="24"/>
          <w:szCs w:val="24"/>
        </w:rPr>
        <w:br/>
        <w:t xml:space="preserve">Савченко Н.А.,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Сеткова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Т.В.,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Слипенко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В.М.</w:t>
      </w:r>
      <w:r w:rsidRPr="001636B9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1636B9">
        <w:rPr>
          <w:rFonts w:ascii="Times New Roman" w:hAnsi="Times New Roman" w:cs="Times New Roman"/>
          <w:sz w:val="24"/>
          <w:szCs w:val="24"/>
        </w:rPr>
        <w:t>Чернышкова</w:t>
      </w:r>
      <w:proofErr w:type="spellEnd"/>
      <w:r w:rsidRPr="001636B9">
        <w:rPr>
          <w:rFonts w:ascii="Times New Roman" w:hAnsi="Times New Roman" w:cs="Times New Roman"/>
          <w:sz w:val="24"/>
          <w:szCs w:val="24"/>
        </w:rPr>
        <w:t xml:space="preserve"> М.В.</w:t>
      </w:r>
      <w:r>
        <w:rPr>
          <w:rFonts w:ascii="Times New Roman" w:hAnsi="Times New Roman" w:cs="Times New Roman"/>
          <w:sz w:val="24"/>
          <w:szCs w:val="24"/>
        </w:rPr>
        <w:t>, Шахматова С.А.</w:t>
      </w:r>
    </w:p>
    <w:p w:rsidR="0045153F" w:rsidRPr="001636B9" w:rsidRDefault="0045153F" w:rsidP="0010349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 xml:space="preserve">Повестка дня: 1. Ознакомиться с итогами третьего тура основного этапа городского профессионального конкурса «Педагогический дебют» (далее </w:t>
      </w:r>
      <w:r w:rsidRPr="001F1763">
        <w:rPr>
          <w:rFonts w:eastAsia="Times New Roman"/>
          <w:bCs/>
          <w:spacing w:val="-1"/>
          <w:sz w:val="24"/>
          <w:szCs w:val="24"/>
          <w:lang w:eastAsia="en-US"/>
        </w:rPr>
        <w:t>–</w:t>
      </w:r>
      <w:r w:rsidRPr="001F1763">
        <w:rPr>
          <w:rFonts w:eastAsia="Calibri"/>
          <w:sz w:val="24"/>
          <w:szCs w:val="24"/>
          <w:lang w:eastAsia="en-US"/>
        </w:rPr>
        <w:t xml:space="preserve"> Конкурс) по конкурсному испытанию «Пресс-конференция» (согласно номинациям Конкурса).</w:t>
      </w: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>2. Утвердить победителей и лауреатов Конкурса согласно номинациям Конкурса.</w:t>
      </w:r>
    </w:p>
    <w:p w:rsidR="001F1763" w:rsidRPr="001F1763" w:rsidRDefault="001F1763" w:rsidP="001F1763">
      <w:pPr>
        <w:ind w:firstLine="708"/>
        <w:jc w:val="both"/>
        <w:rPr>
          <w:rFonts w:eastAsia="Times New Roman"/>
          <w:sz w:val="24"/>
          <w:szCs w:val="24"/>
        </w:rPr>
      </w:pPr>
    </w:p>
    <w:p w:rsidR="001F1763" w:rsidRPr="001F1763" w:rsidRDefault="001F1763" w:rsidP="001F1763">
      <w:pPr>
        <w:ind w:firstLine="708"/>
        <w:jc w:val="both"/>
        <w:rPr>
          <w:rFonts w:eastAsia="Times New Roman"/>
          <w:bCs/>
          <w:sz w:val="24"/>
          <w:szCs w:val="24"/>
        </w:rPr>
      </w:pPr>
      <w:r w:rsidRPr="001F1763">
        <w:rPr>
          <w:rFonts w:eastAsia="Times New Roman"/>
          <w:sz w:val="24"/>
          <w:szCs w:val="24"/>
        </w:rPr>
        <w:t xml:space="preserve">Вопросы 1-2. </w:t>
      </w:r>
      <w:proofErr w:type="spellStart"/>
      <w:r w:rsidRPr="001F1763">
        <w:rPr>
          <w:rFonts w:eastAsia="Times New Roman"/>
          <w:sz w:val="24"/>
          <w:szCs w:val="24"/>
        </w:rPr>
        <w:t>Болендер</w:t>
      </w:r>
      <w:proofErr w:type="spellEnd"/>
      <w:r w:rsidRPr="001F1763">
        <w:rPr>
          <w:rFonts w:eastAsia="Times New Roman"/>
          <w:sz w:val="24"/>
          <w:szCs w:val="24"/>
        </w:rPr>
        <w:t xml:space="preserve"> А.Н., </w:t>
      </w:r>
      <w:r>
        <w:rPr>
          <w:rFonts w:eastAsia="Times New Roman"/>
          <w:sz w:val="24"/>
          <w:szCs w:val="24"/>
        </w:rPr>
        <w:t>секретарь Конкурса</w:t>
      </w:r>
      <w:r w:rsidRPr="001F1763">
        <w:rPr>
          <w:rFonts w:eastAsia="Times New Roman"/>
          <w:sz w:val="24"/>
          <w:szCs w:val="24"/>
        </w:rPr>
        <w:t xml:space="preserve">, </w:t>
      </w:r>
      <w:r w:rsidRPr="001F1763">
        <w:rPr>
          <w:rFonts w:eastAsia="Times New Roman"/>
          <w:bCs/>
          <w:sz w:val="24"/>
          <w:szCs w:val="24"/>
        </w:rPr>
        <w:t xml:space="preserve">направила представителям Оргкомитета на согласование и утверждение, следующие материалы: </w:t>
      </w:r>
    </w:p>
    <w:p w:rsidR="001F1763" w:rsidRPr="001F1763" w:rsidRDefault="001F1763" w:rsidP="001F1763">
      <w:pPr>
        <w:ind w:firstLine="708"/>
        <w:jc w:val="both"/>
        <w:rPr>
          <w:rFonts w:eastAsia="Times New Roman"/>
          <w:sz w:val="24"/>
          <w:szCs w:val="24"/>
        </w:rPr>
      </w:pPr>
      <w:r w:rsidRPr="001F1763">
        <w:rPr>
          <w:rFonts w:eastAsia="Times New Roman"/>
          <w:bCs/>
          <w:sz w:val="24"/>
          <w:szCs w:val="24"/>
        </w:rPr>
        <w:t xml:space="preserve">- итоги третьего тура основного этапа Конкурса </w:t>
      </w:r>
      <w:r w:rsidRPr="001F1763">
        <w:rPr>
          <w:rFonts w:eastAsia="Times New Roman"/>
          <w:sz w:val="24"/>
          <w:szCs w:val="24"/>
        </w:rPr>
        <w:t>по конкурсному испытанию «Пресс-конференция» (согласно номинациям Конкурса) (Приложение 1);</w:t>
      </w:r>
    </w:p>
    <w:p w:rsidR="001F1763" w:rsidRPr="001F1763" w:rsidRDefault="001F1763" w:rsidP="001F1763">
      <w:pPr>
        <w:ind w:firstLine="708"/>
        <w:jc w:val="both"/>
        <w:rPr>
          <w:rFonts w:eastAsia="Times New Roman"/>
          <w:bCs/>
          <w:sz w:val="24"/>
          <w:szCs w:val="24"/>
        </w:rPr>
      </w:pPr>
      <w:r w:rsidRPr="001F1763">
        <w:rPr>
          <w:rFonts w:eastAsia="Times New Roman"/>
          <w:sz w:val="24"/>
          <w:szCs w:val="24"/>
        </w:rPr>
        <w:t>- списки победителей и лауреатов Конкурса согласно номинациям Конкурса (Приложение 2).</w:t>
      </w: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>За: 9</w:t>
      </w: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>Против: 0</w:t>
      </w: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>Воздержались: 0</w:t>
      </w: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1F1763" w:rsidRPr="001F1763" w:rsidRDefault="001F1763" w:rsidP="001F1763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F1763">
        <w:rPr>
          <w:rFonts w:eastAsia="Calibri"/>
          <w:sz w:val="24"/>
          <w:szCs w:val="24"/>
          <w:lang w:eastAsia="en-US"/>
        </w:rPr>
        <w:t xml:space="preserve">Решение:  1. Утвердить итоги третьего тура основного этапа Конкурса (согласно номинациям Конкурса) </w:t>
      </w:r>
      <w:r w:rsidRPr="001F1763">
        <w:rPr>
          <w:rFonts w:eastAsia="Calibri"/>
          <w:color w:val="000000"/>
          <w:sz w:val="24"/>
          <w:szCs w:val="24"/>
          <w:lang w:eastAsia="en-US"/>
        </w:rPr>
        <w:t>(Приложение 1);</w:t>
      </w:r>
    </w:p>
    <w:p w:rsidR="001F1763" w:rsidRPr="001F1763" w:rsidRDefault="001F1763" w:rsidP="001F1763">
      <w:pPr>
        <w:ind w:firstLine="708"/>
        <w:jc w:val="both"/>
        <w:rPr>
          <w:rFonts w:eastAsia="Times New Roman"/>
          <w:bCs/>
          <w:sz w:val="24"/>
          <w:szCs w:val="24"/>
        </w:rPr>
      </w:pPr>
      <w:r w:rsidRPr="001F1763">
        <w:rPr>
          <w:rFonts w:eastAsia="Times New Roman"/>
          <w:sz w:val="24"/>
          <w:szCs w:val="24"/>
        </w:rPr>
        <w:t>2. Утвердить списки победителей и лауреатов Конкурса согласно номинациям Конкурса (Приложение 2).</w:t>
      </w:r>
    </w:p>
    <w:p w:rsidR="00EF0FC1" w:rsidRPr="001636B9" w:rsidRDefault="00EF0FC1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24F48" w:rsidRDefault="00A24F48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13738" w:rsidRDefault="00013738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0519B" w:rsidRPr="001636B9" w:rsidRDefault="0040519B" w:rsidP="00BD3B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01858" w:rsidRDefault="00701858" w:rsidP="00BD3BA8">
      <w:pPr>
        <w:rPr>
          <w:sz w:val="24"/>
          <w:szCs w:val="24"/>
        </w:rPr>
        <w:sectPr w:rsidR="00701858" w:rsidSect="00596D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01858" w:rsidRPr="0033794D" w:rsidRDefault="00701858" w:rsidP="00BD3BA8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>Приложение 1</w:t>
      </w:r>
    </w:p>
    <w:p w:rsidR="00701858" w:rsidRPr="0033794D" w:rsidRDefault="00701858" w:rsidP="00BD3BA8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1F1763">
        <w:t>6</w:t>
      </w:r>
      <w:r w:rsidRPr="0033794D">
        <w:t xml:space="preserve"> организационного комитета </w:t>
      </w:r>
    </w:p>
    <w:p w:rsidR="00701858" w:rsidRPr="0033794D" w:rsidRDefault="00701858" w:rsidP="00BD3BA8">
      <w:pPr>
        <w:jc w:val="right"/>
      </w:pPr>
      <w:r w:rsidRPr="0033794D">
        <w:t>городского профессионального конкурса</w:t>
      </w:r>
    </w:p>
    <w:p w:rsidR="00701858" w:rsidRPr="0033794D" w:rsidRDefault="00701858" w:rsidP="00BD3BA8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40519B">
        <w:t>2</w:t>
      </w:r>
      <w:r w:rsidR="001F1763">
        <w:t>8</w:t>
      </w:r>
      <w:r w:rsidR="0045153F">
        <w:t>.09.2026</w:t>
      </w:r>
    </w:p>
    <w:p w:rsidR="00701858" w:rsidRPr="006379BD" w:rsidRDefault="00701858" w:rsidP="00BD3BA8">
      <w:pPr>
        <w:jc w:val="right"/>
        <w:rPr>
          <w:sz w:val="24"/>
          <w:szCs w:val="24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>
        <w:rPr>
          <w:rFonts w:eastAsia="Calibri"/>
          <w:b/>
          <w:bCs/>
          <w:kern w:val="2"/>
          <w:sz w:val="22"/>
          <w:szCs w:val="22"/>
          <w:lang w:eastAsia="en-US"/>
        </w:rPr>
        <w:t>Итоги третьего</w:t>
      </w:r>
      <w:r w:rsidRPr="001F1763">
        <w:rPr>
          <w:rFonts w:eastAsia="Calibri"/>
          <w:b/>
          <w:bCs/>
          <w:kern w:val="2"/>
          <w:sz w:val="22"/>
          <w:szCs w:val="22"/>
          <w:lang w:eastAsia="en-US"/>
        </w:rPr>
        <w:t xml:space="preserve"> тура основного этапа городского </w:t>
      </w:r>
      <w:r w:rsidRPr="001F1763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Pr="001F1763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p w:rsidR="001F1763" w:rsidRPr="001F1763" w:rsidRDefault="001F1763" w:rsidP="001F1763">
      <w:pPr>
        <w:jc w:val="center"/>
        <w:rPr>
          <w:rFonts w:eastAsia="Times New Roman"/>
          <w:i/>
          <w:kern w:val="2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Сергеевна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№155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27,33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Трофимова Диана Александровна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22,00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Алевтина Владимировна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№69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20,00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Диана Евгеньевна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17,00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Валерия Валерьевна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14,33</w:t>
            </w:r>
          </w:p>
        </w:tc>
      </w:tr>
    </w:tbl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2"/>
          <w:szCs w:val="22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Евгеньевна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37,00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Евгеньевна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80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29,67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Дарья Андреевна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251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29,67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 Евгения Михайловна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28,33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 Елизавета Андреевна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319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26,33</w:t>
            </w:r>
          </w:p>
        </w:tc>
      </w:tr>
    </w:tbl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rPr>
          <w:rFonts w:eastAsia="Calibri"/>
          <w:i/>
          <w:iCs/>
          <w:kern w:val="2"/>
          <w:sz w:val="22"/>
          <w:szCs w:val="22"/>
          <w:lang w:eastAsia="en-US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15"/>
        <w:gridCol w:w="2127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51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12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Итоги КИ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15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Никита Михайлович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33,33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Сергеевна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30,33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Свистун Кристина Николаевна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27,00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Денисова Александра Ивановна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89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26,00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Алексеевна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22,67</w:t>
            </w:r>
          </w:p>
        </w:tc>
      </w:tr>
    </w:tbl>
    <w:p w:rsidR="007D6697" w:rsidRDefault="007D6697" w:rsidP="0010349E">
      <w:pPr>
        <w:rPr>
          <w:sz w:val="24"/>
          <w:szCs w:val="24"/>
        </w:rPr>
      </w:pPr>
    </w:p>
    <w:p w:rsidR="001F1763" w:rsidRDefault="001F1763" w:rsidP="0045153F">
      <w:pPr>
        <w:ind w:firstLine="708"/>
        <w:jc w:val="right"/>
        <w:rPr>
          <w:bCs/>
        </w:rPr>
      </w:pPr>
    </w:p>
    <w:p w:rsidR="0045153F" w:rsidRPr="0033794D" w:rsidRDefault="0045153F" w:rsidP="0045153F">
      <w:pPr>
        <w:ind w:firstLine="708"/>
        <w:jc w:val="right"/>
        <w:rPr>
          <w:bCs/>
        </w:rPr>
      </w:pPr>
      <w:r w:rsidRPr="0033794D">
        <w:rPr>
          <w:bCs/>
        </w:rPr>
        <w:lastRenderedPageBreak/>
        <w:t xml:space="preserve">Приложение </w:t>
      </w:r>
      <w:r>
        <w:rPr>
          <w:bCs/>
        </w:rPr>
        <w:t>2</w:t>
      </w:r>
    </w:p>
    <w:p w:rsidR="0045153F" w:rsidRPr="0033794D" w:rsidRDefault="0045153F" w:rsidP="0045153F">
      <w:pPr>
        <w:jc w:val="right"/>
      </w:pPr>
      <w:r w:rsidRPr="0033794D">
        <w:rPr>
          <w:bCs/>
        </w:rPr>
        <w:t xml:space="preserve">к протоколу </w:t>
      </w:r>
      <w:r w:rsidRPr="0033794D">
        <w:t xml:space="preserve">заседания № </w:t>
      </w:r>
      <w:r w:rsidR="001F1763">
        <w:t>6</w:t>
      </w:r>
      <w:r w:rsidRPr="0033794D">
        <w:t xml:space="preserve"> организационного комитета </w:t>
      </w:r>
    </w:p>
    <w:p w:rsidR="0045153F" w:rsidRPr="0033794D" w:rsidRDefault="0045153F" w:rsidP="0045153F">
      <w:pPr>
        <w:jc w:val="right"/>
      </w:pPr>
      <w:r w:rsidRPr="0033794D">
        <w:t>городского профессионального конкурса</w:t>
      </w:r>
    </w:p>
    <w:p w:rsidR="0045153F" w:rsidRPr="0033794D" w:rsidRDefault="0045153F" w:rsidP="0045153F">
      <w:pPr>
        <w:jc w:val="right"/>
      </w:pPr>
      <w:r w:rsidRPr="0033794D">
        <w:t>«</w:t>
      </w:r>
      <w:r w:rsidRPr="00701858">
        <w:t>Педагогический дебют</w:t>
      </w:r>
      <w:r w:rsidRPr="0033794D">
        <w:t>»</w:t>
      </w:r>
      <w:r>
        <w:t xml:space="preserve"> </w:t>
      </w:r>
      <w:r w:rsidRPr="0033794D">
        <w:t xml:space="preserve">от </w:t>
      </w:r>
      <w:r w:rsidR="0040519B">
        <w:t>2</w:t>
      </w:r>
      <w:r w:rsidR="001F1763">
        <w:t>8</w:t>
      </w:r>
      <w:r>
        <w:t>.09.2026</w:t>
      </w:r>
    </w:p>
    <w:p w:rsidR="0045153F" w:rsidRDefault="0045153F" w:rsidP="0010349E">
      <w:pPr>
        <w:rPr>
          <w:sz w:val="24"/>
          <w:szCs w:val="24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1F1763">
        <w:rPr>
          <w:rFonts w:eastAsia="Calibri"/>
          <w:b/>
          <w:bCs/>
          <w:kern w:val="2"/>
          <w:sz w:val="22"/>
          <w:szCs w:val="22"/>
          <w:lang w:eastAsia="en-US"/>
        </w:rPr>
        <w:t xml:space="preserve">Список победителей и лауреатов городского </w:t>
      </w:r>
      <w:r w:rsidRPr="001F1763">
        <w:rPr>
          <w:rFonts w:eastAsia="Calibri"/>
          <w:b/>
          <w:bCs/>
          <w:kern w:val="2"/>
          <w:sz w:val="22"/>
          <w:szCs w:val="22"/>
          <w:lang w:eastAsia="en-US"/>
        </w:rPr>
        <w:br/>
        <w:t xml:space="preserve">профессионального конкурса </w:t>
      </w:r>
      <w:r w:rsidRPr="001F1763">
        <w:rPr>
          <w:rFonts w:eastAsia="Calibri"/>
          <w:b/>
          <w:kern w:val="2"/>
          <w:sz w:val="22"/>
          <w:szCs w:val="22"/>
          <w:lang w:eastAsia="en-US"/>
        </w:rPr>
        <w:t>«Педагогический дебют»</w:t>
      </w: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bCs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bCs/>
          <w:i/>
          <w:iCs/>
          <w:kern w:val="2"/>
          <w:sz w:val="22"/>
          <w:szCs w:val="22"/>
          <w:lang w:eastAsia="en-US"/>
        </w:rPr>
        <w:t>Номинация: Педагог муниципального общеобразовательного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статус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Тесля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Ольга Сергеевна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</w:t>
            </w: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читель 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№155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победитель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Аксиненко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Алевтина Владимировна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</w:t>
            </w: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читель 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№69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Коськовецкая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Диана Евгеньевна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</w:t>
            </w: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читель 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№159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Трофимова Диана Александровна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</w:t>
            </w: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читель 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133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Хортонен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Валерия Валерьевна</w:t>
            </w:r>
          </w:p>
        </w:tc>
        <w:tc>
          <w:tcPr>
            <w:tcW w:w="198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</w:t>
            </w: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читель 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76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</w:tbl>
    <w:p w:rsid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Times New Roman"/>
          <w:i/>
          <w:kern w:val="2"/>
          <w:sz w:val="22"/>
          <w:szCs w:val="22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дошкольного образовательного учреждения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7"/>
        <w:gridCol w:w="1985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65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198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статус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Лучинович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Евгеньевна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106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победитель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Марусич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Ксения Евгеньевна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музыкальный руководитель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МАДОУ № 80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Трунова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Дарья Андреевна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251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Шемякина Евгения Михайловна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учитель-логопед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235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657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Юсупова Елизавета Андреевна</w:t>
            </w:r>
          </w:p>
        </w:tc>
        <w:tc>
          <w:tcPr>
            <w:tcW w:w="1985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воспитатель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МБДОУ № 319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</w:tbl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rPr>
          <w:rFonts w:eastAsia="Calibri"/>
          <w:i/>
          <w:iCs/>
          <w:kern w:val="2"/>
          <w:sz w:val="22"/>
          <w:szCs w:val="22"/>
          <w:lang w:eastAsia="en-US"/>
        </w:rPr>
      </w:pPr>
    </w:p>
    <w:p w:rsidR="001F1763" w:rsidRPr="001F1763" w:rsidRDefault="001F1763" w:rsidP="001F1763">
      <w:pPr>
        <w:widowControl/>
        <w:autoSpaceDE/>
        <w:autoSpaceDN/>
        <w:adjustRightInd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eastAsia="en-US"/>
        </w:rPr>
      </w:pPr>
      <w:r w:rsidRPr="001F1763">
        <w:rPr>
          <w:rFonts w:eastAsia="Calibri"/>
          <w:i/>
          <w:iCs/>
          <w:kern w:val="2"/>
          <w:sz w:val="22"/>
          <w:szCs w:val="22"/>
          <w:lang w:eastAsia="en-US"/>
        </w:rPr>
        <w:t>Номинация: Педагог муниципального образовательного учреждения дополнительного образования и муниципального учреждения психолого-педагогической, медицинской и социальной помощи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515"/>
        <w:gridCol w:w="2127"/>
        <w:gridCol w:w="2551"/>
        <w:gridCol w:w="1305"/>
      </w:tblGrid>
      <w:tr w:rsidR="001F1763" w:rsidRPr="001F1763" w:rsidTr="00735118">
        <w:trPr>
          <w:trHeight w:val="32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№</w:t>
            </w:r>
          </w:p>
        </w:tc>
        <w:tc>
          <w:tcPr>
            <w:tcW w:w="351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ФИО</w:t>
            </w:r>
          </w:p>
        </w:tc>
        <w:tc>
          <w:tcPr>
            <w:tcW w:w="2127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Должность</w:t>
            </w:r>
          </w:p>
        </w:tc>
        <w:tc>
          <w:tcPr>
            <w:tcW w:w="2551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1F1763">
              <w:rPr>
                <w:rFonts w:eastAsia="Times New Roman"/>
                <w:b/>
                <w:kern w:val="2"/>
                <w:sz w:val="22"/>
                <w:szCs w:val="22"/>
              </w:rPr>
              <w:t>ОО</w:t>
            </w:r>
          </w:p>
        </w:tc>
        <w:tc>
          <w:tcPr>
            <w:tcW w:w="1305" w:type="dxa"/>
            <w:noWrap/>
            <w:vAlign w:val="center"/>
            <w:hideMark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 w:rsidRPr="001F1763">
              <w:rPr>
                <w:rFonts w:eastAsia="Times New Roman"/>
                <w:b/>
                <w:color w:val="000000"/>
                <w:sz w:val="22"/>
                <w:szCs w:val="22"/>
              </w:rPr>
              <w:t>статус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15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Зигмунт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Никита Михайлович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победитель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15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Артёмова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Софья Алексеевна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МБОУ ДО </w:t>
            </w: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ДДиЮ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№ 2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515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Денисова Александра Ивановна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  <w:shd w:val="clear" w:color="000000" w:fill="FFFFFF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89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Замахаева</w:t>
            </w:r>
            <w:proofErr w:type="spellEnd"/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 xml:space="preserve"> Анастасия Сергеевна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МБОУ СШ № 84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  <w:tr w:rsidR="001F1763" w:rsidRPr="001F1763" w:rsidTr="00735118">
        <w:trPr>
          <w:trHeight w:val="530"/>
        </w:trPr>
        <w:tc>
          <w:tcPr>
            <w:tcW w:w="562" w:type="dxa"/>
            <w:vAlign w:val="center"/>
          </w:tcPr>
          <w:p w:rsidR="001F1763" w:rsidRPr="001F1763" w:rsidRDefault="001F1763" w:rsidP="001F1763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after="160" w:line="278" w:lineRule="auto"/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3515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Свистун Кристина Николаевна</w:t>
            </w:r>
          </w:p>
        </w:tc>
        <w:tc>
          <w:tcPr>
            <w:tcW w:w="2127" w:type="dxa"/>
            <w:vAlign w:val="center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педагог дополнительного образования</w:t>
            </w:r>
          </w:p>
        </w:tc>
        <w:tc>
          <w:tcPr>
            <w:tcW w:w="2551" w:type="dxa"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МАОУ СШ № 154</w:t>
            </w:r>
          </w:p>
        </w:tc>
        <w:tc>
          <w:tcPr>
            <w:tcW w:w="1305" w:type="dxa"/>
            <w:noWrap/>
          </w:tcPr>
          <w:p w:rsidR="001F1763" w:rsidRPr="001F1763" w:rsidRDefault="001F1763" w:rsidP="001F176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1F1763">
              <w:rPr>
                <w:rFonts w:eastAsia="Calibri"/>
                <w:color w:val="000000"/>
                <w:kern w:val="2"/>
                <w:sz w:val="22"/>
                <w:szCs w:val="22"/>
                <w:lang w:eastAsia="en-US"/>
              </w:rPr>
              <w:t>лауреат</w:t>
            </w:r>
          </w:p>
        </w:tc>
      </w:tr>
    </w:tbl>
    <w:p w:rsidR="0045153F" w:rsidRPr="005D4F20" w:rsidRDefault="0045153F" w:rsidP="00C94F86">
      <w:pPr>
        <w:widowControl/>
        <w:autoSpaceDE/>
        <w:autoSpaceDN/>
        <w:adjustRightInd/>
        <w:spacing w:after="160" w:line="278" w:lineRule="auto"/>
        <w:rPr>
          <w:rFonts w:eastAsia="Times New Roman"/>
          <w:i/>
          <w:kern w:val="2"/>
          <w:sz w:val="22"/>
          <w:szCs w:val="22"/>
        </w:rPr>
      </w:pPr>
    </w:p>
    <w:sectPr w:rsidR="0045153F" w:rsidRPr="005D4F20" w:rsidSect="00C94F8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492B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E40060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C41FA6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97B3859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7BAA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D47287C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0E158AC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E302E6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7CD4347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64363A9A"/>
    <w:multiLevelType w:val="hybridMultilevel"/>
    <w:tmpl w:val="886E4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8454D2"/>
    <w:multiLevelType w:val="hybridMultilevel"/>
    <w:tmpl w:val="E37A5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D86957"/>
    <w:multiLevelType w:val="hybridMultilevel"/>
    <w:tmpl w:val="886E4AE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7026BBD"/>
    <w:multiLevelType w:val="hybridMultilevel"/>
    <w:tmpl w:val="5EF8C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7"/>
  </w:num>
  <w:num w:numId="5">
    <w:abstractNumId w:val="9"/>
  </w:num>
  <w:num w:numId="6">
    <w:abstractNumId w:val="12"/>
  </w:num>
  <w:num w:numId="7">
    <w:abstractNumId w:val="0"/>
  </w:num>
  <w:num w:numId="8">
    <w:abstractNumId w:val="6"/>
  </w:num>
  <w:num w:numId="9">
    <w:abstractNumId w:val="10"/>
  </w:num>
  <w:num w:numId="10">
    <w:abstractNumId w:val="2"/>
  </w:num>
  <w:num w:numId="11">
    <w:abstractNumId w:val="5"/>
  </w:num>
  <w:num w:numId="12">
    <w:abstractNumId w:val="1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3E29"/>
    <w:rsid w:val="00013738"/>
    <w:rsid w:val="00023E29"/>
    <w:rsid w:val="0008589F"/>
    <w:rsid w:val="00086593"/>
    <w:rsid w:val="000A75CB"/>
    <w:rsid w:val="000B1932"/>
    <w:rsid w:val="000F008B"/>
    <w:rsid w:val="0010349E"/>
    <w:rsid w:val="001053D4"/>
    <w:rsid w:val="001227C3"/>
    <w:rsid w:val="0013349F"/>
    <w:rsid w:val="001605D5"/>
    <w:rsid w:val="001636B9"/>
    <w:rsid w:val="0019042A"/>
    <w:rsid w:val="001C6515"/>
    <w:rsid w:val="001F1763"/>
    <w:rsid w:val="00251507"/>
    <w:rsid w:val="002971D7"/>
    <w:rsid w:val="002B6736"/>
    <w:rsid w:val="00401E05"/>
    <w:rsid w:val="0040519B"/>
    <w:rsid w:val="0045153F"/>
    <w:rsid w:val="004B17C9"/>
    <w:rsid w:val="00576F30"/>
    <w:rsid w:val="00596D2C"/>
    <w:rsid w:val="005C6EEE"/>
    <w:rsid w:val="005D4F20"/>
    <w:rsid w:val="005F7B8B"/>
    <w:rsid w:val="006146FE"/>
    <w:rsid w:val="0065386F"/>
    <w:rsid w:val="006B2C1F"/>
    <w:rsid w:val="006D0992"/>
    <w:rsid w:val="00701858"/>
    <w:rsid w:val="0076415E"/>
    <w:rsid w:val="007D6697"/>
    <w:rsid w:val="00802071"/>
    <w:rsid w:val="008466F8"/>
    <w:rsid w:val="00895492"/>
    <w:rsid w:val="008A1CBC"/>
    <w:rsid w:val="008A647E"/>
    <w:rsid w:val="00912B5C"/>
    <w:rsid w:val="009536AF"/>
    <w:rsid w:val="00A05530"/>
    <w:rsid w:val="00A24F48"/>
    <w:rsid w:val="00A41A97"/>
    <w:rsid w:val="00A463F0"/>
    <w:rsid w:val="00AC2D95"/>
    <w:rsid w:val="00AF2BC3"/>
    <w:rsid w:val="00BD3BA8"/>
    <w:rsid w:val="00BE31ED"/>
    <w:rsid w:val="00C008BD"/>
    <w:rsid w:val="00C04CED"/>
    <w:rsid w:val="00C76584"/>
    <w:rsid w:val="00C94F86"/>
    <w:rsid w:val="00CD2DED"/>
    <w:rsid w:val="00CF029D"/>
    <w:rsid w:val="00CF3BC1"/>
    <w:rsid w:val="00D27EC1"/>
    <w:rsid w:val="00D64257"/>
    <w:rsid w:val="00DD6E26"/>
    <w:rsid w:val="00EF0FC1"/>
    <w:rsid w:val="00F1492C"/>
    <w:rsid w:val="00F26642"/>
    <w:rsid w:val="00F71726"/>
    <w:rsid w:val="00FC00B2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CD2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DED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018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5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2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Алена Николаевна Болендер</cp:lastModifiedBy>
  <cp:revision>23</cp:revision>
  <cp:lastPrinted>2025-07-22T04:14:00Z</cp:lastPrinted>
  <dcterms:created xsi:type="dcterms:W3CDTF">2025-07-22T02:07:00Z</dcterms:created>
  <dcterms:modified xsi:type="dcterms:W3CDTF">2026-10-07T04:00:00Z</dcterms:modified>
</cp:coreProperties>
</file>