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F9" w:rsidRDefault="00B930F9" w:rsidP="00B930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F9" w:rsidRDefault="00B930F9" w:rsidP="00B930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930F9" w:rsidRPr="00B930F9" w:rsidRDefault="00B930F9" w:rsidP="00B93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930F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930F9" w:rsidRDefault="00B930F9" w:rsidP="00B930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930F9" w:rsidRDefault="00B930F9" w:rsidP="00B930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930F9" w:rsidRDefault="00B930F9" w:rsidP="00B930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930F9" w:rsidRDefault="00B930F9" w:rsidP="00B930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930F9" w:rsidTr="00B930F9">
        <w:tc>
          <w:tcPr>
            <w:tcW w:w="4785" w:type="dxa"/>
            <w:shd w:val="clear" w:color="auto" w:fill="auto"/>
          </w:tcPr>
          <w:p w:rsidR="00B930F9" w:rsidRPr="00CE7009" w:rsidRDefault="002A4345" w:rsidP="00CE700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22.07.2022</w:t>
            </w:r>
          </w:p>
        </w:tc>
        <w:tc>
          <w:tcPr>
            <w:tcW w:w="4786" w:type="dxa"/>
            <w:shd w:val="clear" w:color="auto" w:fill="auto"/>
          </w:tcPr>
          <w:p w:rsidR="00B930F9" w:rsidRPr="00CE7009" w:rsidRDefault="002A4345" w:rsidP="00CE700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208-р</w:t>
            </w:r>
          </w:p>
        </w:tc>
      </w:tr>
    </w:tbl>
    <w:p w:rsidR="00B930F9" w:rsidRDefault="00B930F9" w:rsidP="00B930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930F9" w:rsidRDefault="00B930F9" w:rsidP="00B930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930F9" w:rsidRDefault="00B930F9" w:rsidP="00B930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30F9" w:rsidRDefault="00B930F9" w:rsidP="00B930F9">
      <w:pPr>
        <w:spacing w:after="0" w:line="240" w:lineRule="auto"/>
        <w:rPr>
          <w:rFonts w:ascii="Times New Roman" w:hAnsi="Times New Roman" w:cs="Times New Roman"/>
          <w:sz w:val="24"/>
        </w:rPr>
        <w:sectPr w:rsidR="00B930F9" w:rsidSect="00B930F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31F7C" w:rsidRPr="006607E6" w:rsidRDefault="00931F7C" w:rsidP="00931F7C">
      <w:pPr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6607E6">
        <w:rPr>
          <w:rFonts w:ascii="Times New Roman" w:hAnsi="Times New Roman" w:cs="Times New Roman"/>
          <w:sz w:val="30"/>
          <w:szCs w:val="30"/>
        </w:rPr>
        <w:lastRenderedPageBreak/>
        <w:t>Об утверждении перечня муниципальных программ города Красноярска на 20</w:t>
      </w:r>
      <w:r w:rsidR="00026DF6" w:rsidRPr="006607E6">
        <w:rPr>
          <w:rFonts w:ascii="Times New Roman" w:hAnsi="Times New Roman" w:cs="Times New Roman"/>
          <w:sz w:val="30"/>
          <w:szCs w:val="30"/>
        </w:rPr>
        <w:t>2</w:t>
      </w:r>
      <w:r w:rsidR="00362F25" w:rsidRPr="006607E6">
        <w:rPr>
          <w:rFonts w:ascii="Times New Roman" w:hAnsi="Times New Roman" w:cs="Times New Roman"/>
          <w:sz w:val="30"/>
          <w:szCs w:val="30"/>
        </w:rPr>
        <w:t>3</w:t>
      </w:r>
      <w:r w:rsidR="007B5264" w:rsidRPr="006607E6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957136" w:rsidRPr="006607E6">
        <w:rPr>
          <w:rFonts w:ascii="Times New Roman" w:hAnsi="Times New Roman" w:cs="Times New Roman"/>
          <w:sz w:val="30"/>
          <w:szCs w:val="30"/>
        </w:rPr>
        <w:t>2</w:t>
      </w:r>
      <w:r w:rsidR="00362F25" w:rsidRPr="006607E6">
        <w:rPr>
          <w:rFonts w:ascii="Times New Roman" w:hAnsi="Times New Roman" w:cs="Times New Roman"/>
          <w:sz w:val="30"/>
          <w:szCs w:val="30"/>
        </w:rPr>
        <w:t>4</w:t>
      </w:r>
      <w:r w:rsidRPr="006607E6">
        <w:rPr>
          <w:rFonts w:ascii="Times New Roman" w:hAnsi="Times New Roman" w:cs="Times New Roman"/>
          <w:sz w:val="30"/>
          <w:szCs w:val="30"/>
        </w:rPr>
        <w:t>–20</w:t>
      </w:r>
      <w:r w:rsidR="008D2D50" w:rsidRPr="006607E6">
        <w:rPr>
          <w:rFonts w:ascii="Times New Roman" w:hAnsi="Times New Roman" w:cs="Times New Roman"/>
          <w:sz w:val="30"/>
          <w:szCs w:val="30"/>
        </w:rPr>
        <w:t>2</w:t>
      </w:r>
      <w:r w:rsidR="00362F25" w:rsidRPr="006607E6">
        <w:rPr>
          <w:rFonts w:ascii="Times New Roman" w:hAnsi="Times New Roman" w:cs="Times New Roman"/>
          <w:sz w:val="30"/>
          <w:szCs w:val="30"/>
        </w:rPr>
        <w:t>5</w:t>
      </w:r>
      <w:r w:rsidRPr="006607E6">
        <w:rPr>
          <w:rFonts w:ascii="Times New Roman" w:hAnsi="Times New Roman" w:cs="Times New Roman"/>
          <w:sz w:val="30"/>
          <w:szCs w:val="30"/>
        </w:rPr>
        <w:t xml:space="preserve"> </w:t>
      </w:r>
      <w:r w:rsidR="00B015AD" w:rsidRPr="006607E6">
        <w:rPr>
          <w:rFonts w:ascii="Times New Roman" w:hAnsi="Times New Roman" w:cs="Times New Roman"/>
          <w:sz w:val="30"/>
          <w:szCs w:val="30"/>
        </w:rPr>
        <w:t>годов</w:t>
      </w:r>
    </w:p>
    <w:p w:rsidR="00931F7C" w:rsidRPr="006607E6" w:rsidRDefault="00931F7C" w:rsidP="00931F7C">
      <w:pPr>
        <w:spacing w:after="0" w:line="240" w:lineRule="auto"/>
        <w:ind w:left="284" w:right="-143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931F7C" w:rsidRPr="006607E6" w:rsidRDefault="00931F7C" w:rsidP="00931F7C">
      <w:pPr>
        <w:spacing w:after="0" w:line="240" w:lineRule="auto"/>
        <w:ind w:left="284" w:right="-143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931F7C" w:rsidRPr="006607E6" w:rsidRDefault="00C040B5" w:rsidP="00CE4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07E6">
        <w:rPr>
          <w:rFonts w:ascii="Times New Roman" w:hAnsi="Times New Roman" w:cs="Times New Roman"/>
          <w:sz w:val="30"/>
          <w:szCs w:val="30"/>
        </w:rPr>
        <w:t>В целях обеспечения мониторинга и анализа реализации муниц</w:t>
      </w:r>
      <w:r w:rsidRPr="006607E6">
        <w:rPr>
          <w:rFonts w:ascii="Times New Roman" w:hAnsi="Times New Roman" w:cs="Times New Roman"/>
          <w:sz w:val="30"/>
          <w:szCs w:val="30"/>
        </w:rPr>
        <w:t>и</w:t>
      </w:r>
      <w:r w:rsidRPr="006607E6">
        <w:rPr>
          <w:rFonts w:ascii="Times New Roman" w:hAnsi="Times New Roman" w:cs="Times New Roman"/>
          <w:sz w:val="30"/>
          <w:szCs w:val="30"/>
        </w:rPr>
        <w:t>пальных программ, в</w:t>
      </w:r>
      <w:r w:rsidR="00931F7C" w:rsidRPr="006607E6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10" w:history="1">
        <w:r w:rsidR="00931F7C" w:rsidRPr="006607E6">
          <w:rPr>
            <w:rFonts w:ascii="Times New Roman" w:hAnsi="Times New Roman" w:cs="Times New Roman"/>
            <w:sz w:val="30"/>
            <w:szCs w:val="30"/>
          </w:rPr>
          <w:t xml:space="preserve">ст. </w:t>
        </w:r>
        <w:r w:rsidR="00E855F0" w:rsidRPr="006607E6">
          <w:rPr>
            <w:rFonts w:ascii="Times New Roman" w:hAnsi="Times New Roman" w:cs="Times New Roman"/>
            <w:sz w:val="30"/>
            <w:szCs w:val="30"/>
          </w:rPr>
          <w:t xml:space="preserve">179 Бюджетного кодекса </w:t>
        </w:r>
      </w:hyperlink>
      <w:r w:rsidR="00CE4E8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31F7C" w:rsidRPr="006607E6">
        <w:rPr>
          <w:rFonts w:ascii="Times New Roman" w:hAnsi="Times New Roman" w:cs="Times New Roman"/>
          <w:sz w:val="30"/>
          <w:szCs w:val="30"/>
        </w:rPr>
        <w:t>Российской Феде</w:t>
      </w:r>
      <w:r w:rsidR="00E855F0" w:rsidRPr="006607E6">
        <w:rPr>
          <w:rFonts w:ascii="Times New Roman" w:hAnsi="Times New Roman" w:cs="Times New Roman"/>
          <w:sz w:val="30"/>
          <w:szCs w:val="30"/>
        </w:rPr>
        <w:t>рации</w:t>
      </w:r>
      <w:r w:rsidR="00931F7C" w:rsidRPr="006607E6">
        <w:rPr>
          <w:rFonts w:ascii="Times New Roman" w:hAnsi="Times New Roman" w:cs="Times New Roman"/>
          <w:sz w:val="30"/>
          <w:szCs w:val="30"/>
        </w:rPr>
        <w:t>, постановлением администрации города</w:t>
      </w:r>
      <w:r w:rsidR="00CE4E8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931F7C" w:rsidRPr="006607E6">
        <w:rPr>
          <w:rFonts w:ascii="Times New Roman" w:hAnsi="Times New Roman" w:cs="Times New Roman"/>
          <w:sz w:val="30"/>
          <w:szCs w:val="30"/>
        </w:rPr>
        <w:t xml:space="preserve"> от 27.</w:t>
      </w:r>
      <w:r w:rsidR="007161B5" w:rsidRPr="006607E6">
        <w:rPr>
          <w:rFonts w:ascii="Times New Roman" w:hAnsi="Times New Roman" w:cs="Times New Roman"/>
          <w:sz w:val="30"/>
          <w:szCs w:val="30"/>
        </w:rPr>
        <w:t>03</w:t>
      </w:r>
      <w:r w:rsidR="00931F7C" w:rsidRPr="006607E6">
        <w:rPr>
          <w:rFonts w:ascii="Times New Roman" w:hAnsi="Times New Roman" w:cs="Times New Roman"/>
          <w:sz w:val="30"/>
          <w:szCs w:val="30"/>
        </w:rPr>
        <w:t>.201</w:t>
      </w:r>
      <w:r w:rsidR="007161B5" w:rsidRPr="006607E6">
        <w:rPr>
          <w:rFonts w:ascii="Times New Roman" w:hAnsi="Times New Roman" w:cs="Times New Roman"/>
          <w:sz w:val="30"/>
          <w:szCs w:val="30"/>
        </w:rPr>
        <w:t>5</w:t>
      </w:r>
      <w:r w:rsidR="00931F7C" w:rsidRPr="006607E6">
        <w:rPr>
          <w:rFonts w:ascii="Times New Roman" w:hAnsi="Times New Roman" w:cs="Times New Roman"/>
          <w:sz w:val="30"/>
          <w:szCs w:val="30"/>
        </w:rPr>
        <w:t xml:space="preserve"> № </w:t>
      </w:r>
      <w:r w:rsidR="00B015AD" w:rsidRPr="006607E6">
        <w:rPr>
          <w:rFonts w:ascii="Times New Roman" w:hAnsi="Times New Roman" w:cs="Times New Roman"/>
          <w:sz w:val="30"/>
          <w:szCs w:val="30"/>
        </w:rPr>
        <w:t xml:space="preserve">153 </w:t>
      </w:r>
      <w:r w:rsidR="00931F7C" w:rsidRPr="006607E6">
        <w:rPr>
          <w:rFonts w:ascii="Times New Roman" w:hAnsi="Times New Roman" w:cs="Times New Roman"/>
          <w:sz w:val="30"/>
          <w:szCs w:val="30"/>
        </w:rPr>
        <w:t xml:space="preserve">«Об утверждении Порядка принятия решений </w:t>
      </w:r>
      <w:r w:rsidR="00CE4E8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931F7C" w:rsidRPr="006607E6">
        <w:rPr>
          <w:rFonts w:ascii="Times New Roman" w:hAnsi="Times New Roman" w:cs="Times New Roman"/>
          <w:sz w:val="30"/>
          <w:szCs w:val="30"/>
        </w:rPr>
        <w:t>о разработке, формировании и реализации муниципальных программ города Красноярска», руководствуясь</w:t>
      </w:r>
      <w:hyperlink r:id="rId11" w:history="1">
        <w:r w:rsidR="00931F7C" w:rsidRPr="006607E6">
          <w:rPr>
            <w:rFonts w:ascii="Times New Roman" w:hAnsi="Times New Roman" w:cs="Times New Roman"/>
            <w:sz w:val="30"/>
            <w:szCs w:val="30"/>
          </w:rPr>
          <w:t xml:space="preserve"> ст. 41</w:t>
        </w:r>
      </w:hyperlink>
      <w:r w:rsidR="00931F7C" w:rsidRPr="006607E6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931F7C" w:rsidRPr="006607E6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931F7C" w:rsidRPr="006607E6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931F7C" w:rsidRPr="006607E6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931F7C" w:rsidRPr="006607E6">
        <w:rPr>
          <w:rFonts w:ascii="Times New Roman" w:hAnsi="Times New Roman" w:cs="Times New Roman"/>
          <w:sz w:val="30"/>
          <w:szCs w:val="30"/>
        </w:rPr>
        <w:t xml:space="preserve"> Устава города Кра</w:t>
      </w:r>
      <w:r w:rsidR="00931F7C" w:rsidRPr="006607E6">
        <w:rPr>
          <w:rFonts w:ascii="Times New Roman" w:hAnsi="Times New Roman" w:cs="Times New Roman"/>
          <w:sz w:val="30"/>
          <w:szCs w:val="30"/>
        </w:rPr>
        <w:t>с</w:t>
      </w:r>
      <w:r w:rsidR="00931F7C" w:rsidRPr="006607E6">
        <w:rPr>
          <w:rFonts w:ascii="Times New Roman" w:hAnsi="Times New Roman" w:cs="Times New Roman"/>
          <w:sz w:val="30"/>
          <w:szCs w:val="30"/>
        </w:rPr>
        <w:t>ноярска:</w:t>
      </w:r>
    </w:p>
    <w:p w:rsidR="00931F7C" w:rsidRPr="006607E6" w:rsidRDefault="00CE4E80" w:rsidP="00CE4E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931F7C" w:rsidRPr="006607E6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14" w:history="1">
        <w:r w:rsidR="00931F7C" w:rsidRPr="006607E6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="00931F7C" w:rsidRPr="006607E6">
        <w:rPr>
          <w:rFonts w:ascii="Times New Roman" w:hAnsi="Times New Roman" w:cs="Times New Roman"/>
          <w:sz w:val="30"/>
          <w:szCs w:val="30"/>
        </w:rPr>
        <w:t xml:space="preserve"> муниципальных программ города Красн</w:t>
      </w:r>
      <w:r w:rsidR="00931F7C" w:rsidRPr="006607E6">
        <w:rPr>
          <w:rFonts w:ascii="Times New Roman" w:hAnsi="Times New Roman" w:cs="Times New Roman"/>
          <w:sz w:val="30"/>
          <w:szCs w:val="30"/>
        </w:rPr>
        <w:t>о</w:t>
      </w:r>
      <w:r w:rsidR="00931F7C" w:rsidRPr="006607E6">
        <w:rPr>
          <w:rFonts w:ascii="Times New Roman" w:hAnsi="Times New Roman" w:cs="Times New Roman"/>
          <w:sz w:val="30"/>
          <w:szCs w:val="30"/>
        </w:rPr>
        <w:t>ярска на 20</w:t>
      </w:r>
      <w:r w:rsidR="00026DF6" w:rsidRPr="006607E6">
        <w:rPr>
          <w:rFonts w:ascii="Times New Roman" w:hAnsi="Times New Roman" w:cs="Times New Roman"/>
          <w:sz w:val="30"/>
          <w:szCs w:val="30"/>
        </w:rPr>
        <w:t>2</w:t>
      </w:r>
      <w:r w:rsidR="00362F25" w:rsidRPr="006607E6">
        <w:rPr>
          <w:rFonts w:ascii="Times New Roman" w:hAnsi="Times New Roman" w:cs="Times New Roman"/>
          <w:sz w:val="30"/>
          <w:szCs w:val="30"/>
        </w:rPr>
        <w:t>3</w:t>
      </w:r>
      <w:r w:rsidR="00931F7C" w:rsidRPr="006607E6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957136" w:rsidRPr="006607E6">
        <w:rPr>
          <w:rFonts w:ascii="Times New Roman" w:hAnsi="Times New Roman" w:cs="Times New Roman"/>
          <w:sz w:val="30"/>
          <w:szCs w:val="30"/>
        </w:rPr>
        <w:t>2</w:t>
      </w:r>
      <w:r w:rsidR="00362F25" w:rsidRPr="006607E6">
        <w:rPr>
          <w:rFonts w:ascii="Times New Roman" w:hAnsi="Times New Roman" w:cs="Times New Roman"/>
          <w:sz w:val="30"/>
          <w:szCs w:val="30"/>
        </w:rPr>
        <w:t>4</w:t>
      </w:r>
      <w:r w:rsidR="00931F7C" w:rsidRPr="006607E6">
        <w:rPr>
          <w:rFonts w:ascii="Times New Roman" w:hAnsi="Times New Roman" w:cs="Times New Roman"/>
          <w:sz w:val="30"/>
          <w:szCs w:val="30"/>
        </w:rPr>
        <w:t>–20</w:t>
      </w:r>
      <w:r w:rsidR="008D2D50" w:rsidRPr="006607E6">
        <w:rPr>
          <w:rFonts w:ascii="Times New Roman" w:hAnsi="Times New Roman" w:cs="Times New Roman"/>
          <w:sz w:val="30"/>
          <w:szCs w:val="30"/>
        </w:rPr>
        <w:t>2</w:t>
      </w:r>
      <w:r w:rsidR="00362F25" w:rsidRPr="006607E6">
        <w:rPr>
          <w:rFonts w:ascii="Times New Roman" w:hAnsi="Times New Roman" w:cs="Times New Roman"/>
          <w:sz w:val="30"/>
          <w:szCs w:val="30"/>
        </w:rPr>
        <w:t>5</w:t>
      </w:r>
      <w:r w:rsidR="00931F7C" w:rsidRPr="006607E6">
        <w:rPr>
          <w:rFonts w:ascii="Times New Roman" w:hAnsi="Times New Roman" w:cs="Times New Roman"/>
          <w:sz w:val="30"/>
          <w:szCs w:val="30"/>
        </w:rPr>
        <w:t xml:space="preserve"> го</w:t>
      </w:r>
      <w:r w:rsidR="00B015AD" w:rsidRPr="006607E6">
        <w:rPr>
          <w:rFonts w:ascii="Times New Roman" w:hAnsi="Times New Roman" w:cs="Times New Roman"/>
          <w:sz w:val="30"/>
          <w:szCs w:val="30"/>
        </w:rPr>
        <w:t>дов</w:t>
      </w:r>
      <w:r w:rsidR="00931F7C" w:rsidRPr="006607E6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="00931F7C" w:rsidRPr="006607E6">
        <w:rPr>
          <w:rFonts w:ascii="Times New Roman" w:hAnsi="Times New Roman" w:cs="Times New Roman"/>
          <w:sz w:val="30"/>
          <w:szCs w:val="30"/>
        </w:rPr>
        <w:t>о</w:t>
      </w:r>
      <w:r w:rsidR="00931F7C" w:rsidRPr="006607E6">
        <w:rPr>
          <w:rFonts w:ascii="Times New Roman" w:hAnsi="Times New Roman" w:cs="Times New Roman"/>
          <w:sz w:val="30"/>
          <w:szCs w:val="30"/>
        </w:rPr>
        <w:t>жению.</w:t>
      </w:r>
    </w:p>
    <w:p w:rsidR="00842A7B" w:rsidRPr="006607E6" w:rsidRDefault="00CE4E80" w:rsidP="00CE4E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842A7B" w:rsidRPr="006607E6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  новости» и разместить на официальном сайте администрации города.</w:t>
      </w:r>
    </w:p>
    <w:p w:rsidR="00B015AD" w:rsidRPr="006607E6" w:rsidRDefault="00B015AD" w:rsidP="00071D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842A7B" w:rsidRPr="006607E6" w:rsidRDefault="00842A7B" w:rsidP="00931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1F7C" w:rsidRPr="006607E6" w:rsidRDefault="00931F7C" w:rsidP="00931F7C">
      <w:p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157249" w:rsidRPr="00B4224D" w:rsidRDefault="00157249" w:rsidP="00311587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157249" w:rsidRPr="00B4224D" w:rsidRDefault="00157249" w:rsidP="00311587">
      <w:pPr>
        <w:spacing w:after="0" w:line="192" w:lineRule="auto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B4224D">
        <w:rPr>
          <w:rFonts w:ascii="Times New Roman" w:eastAsia="Calibri" w:hAnsi="Times New Roman"/>
          <w:sz w:val="30"/>
          <w:szCs w:val="30"/>
        </w:rPr>
        <w:t>Глав</w:t>
      </w:r>
      <w:r>
        <w:rPr>
          <w:rFonts w:ascii="Times New Roman" w:eastAsia="Calibri" w:hAnsi="Times New Roman"/>
          <w:sz w:val="30"/>
          <w:szCs w:val="30"/>
        </w:rPr>
        <w:t>ы</w:t>
      </w:r>
      <w:r w:rsidRPr="00B4224D">
        <w:rPr>
          <w:rFonts w:ascii="Times New Roman" w:eastAsia="Calibri" w:hAnsi="Times New Roman"/>
          <w:sz w:val="30"/>
          <w:szCs w:val="30"/>
        </w:rPr>
        <w:t xml:space="preserve"> города</w:t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  <w:t xml:space="preserve">       </w:t>
      </w:r>
      <w:r>
        <w:rPr>
          <w:rFonts w:ascii="Times New Roman" w:eastAsia="Calibri" w:hAnsi="Times New Roman"/>
          <w:sz w:val="30"/>
          <w:szCs w:val="30"/>
        </w:rPr>
        <w:t>В.А. Логинов</w:t>
      </w:r>
    </w:p>
    <w:bookmarkEnd w:id="0"/>
    <w:p w:rsidR="00931F7C" w:rsidRDefault="00931F7C" w:rsidP="00931F7C">
      <w:pPr>
        <w:tabs>
          <w:tab w:val="right" w:pos="9639"/>
        </w:tabs>
        <w:spacing w:after="0" w:line="192" w:lineRule="auto"/>
        <w:ind w:left="284" w:right="-284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CE4E80" w:rsidRDefault="00CE4E80" w:rsidP="00931F7C">
      <w:pPr>
        <w:tabs>
          <w:tab w:val="right" w:pos="9639"/>
        </w:tabs>
        <w:spacing w:after="0" w:line="192" w:lineRule="auto"/>
        <w:ind w:left="284" w:right="-284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CE4E80" w:rsidRPr="006607E6" w:rsidRDefault="00CE4E80" w:rsidP="00931F7C">
      <w:pPr>
        <w:tabs>
          <w:tab w:val="right" w:pos="9639"/>
        </w:tabs>
        <w:spacing w:after="0" w:line="192" w:lineRule="auto"/>
        <w:ind w:left="284" w:right="-284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931F7C" w:rsidRPr="006607E6" w:rsidRDefault="00931F7C" w:rsidP="00931F7C">
      <w:pPr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6607E6">
        <w:rPr>
          <w:rFonts w:ascii="Times New Roman" w:eastAsia="Times New Roman" w:hAnsi="Times New Roman" w:cs="Times New Roman"/>
          <w:noProof/>
          <w:sz w:val="30"/>
          <w:szCs w:val="30"/>
        </w:rPr>
        <w:br w:type="page"/>
      </w:r>
    </w:p>
    <w:p w:rsidR="00931F7C" w:rsidRPr="006607E6" w:rsidRDefault="00931F7C" w:rsidP="00931F7C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607E6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931F7C" w:rsidRPr="006607E6" w:rsidRDefault="00931F7C" w:rsidP="00931F7C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6607E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31F7C" w:rsidRPr="006607E6" w:rsidRDefault="00931F7C" w:rsidP="00931F7C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6607E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31F7C" w:rsidRPr="006607E6" w:rsidRDefault="00931F7C" w:rsidP="00931F7C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6607E6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931F7C" w:rsidRPr="006607E6" w:rsidRDefault="00931F7C" w:rsidP="00931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31F7C" w:rsidRPr="009F740B" w:rsidRDefault="00931F7C" w:rsidP="00931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31F7C" w:rsidRPr="009F740B" w:rsidRDefault="00931F7C" w:rsidP="00931F7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740B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CE4E80" w:rsidRDefault="00931F7C" w:rsidP="00CC534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740B">
        <w:rPr>
          <w:rFonts w:ascii="Times New Roman" w:hAnsi="Times New Roman" w:cs="Times New Roman"/>
          <w:sz w:val="30"/>
          <w:szCs w:val="30"/>
        </w:rPr>
        <w:t xml:space="preserve">муниципальных программ города Красноярска </w:t>
      </w:r>
      <w:r w:rsidR="00CC534A" w:rsidRPr="009F740B">
        <w:rPr>
          <w:rFonts w:ascii="Times New Roman" w:hAnsi="Times New Roman" w:cs="Times New Roman"/>
          <w:sz w:val="30"/>
          <w:szCs w:val="30"/>
        </w:rPr>
        <w:t>на 202</w:t>
      </w:r>
      <w:r w:rsidR="00362F25" w:rsidRPr="009F740B">
        <w:rPr>
          <w:rFonts w:ascii="Times New Roman" w:hAnsi="Times New Roman" w:cs="Times New Roman"/>
          <w:sz w:val="30"/>
          <w:szCs w:val="30"/>
        </w:rPr>
        <w:t>3</w:t>
      </w:r>
      <w:r w:rsidR="00CC534A" w:rsidRPr="009F740B">
        <w:rPr>
          <w:rFonts w:ascii="Times New Roman" w:hAnsi="Times New Roman" w:cs="Times New Roman"/>
          <w:sz w:val="30"/>
          <w:szCs w:val="30"/>
        </w:rPr>
        <w:t xml:space="preserve"> год </w:t>
      </w:r>
    </w:p>
    <w:p w:rsidR="00CC534A" w:rsidRPr="009F740B" w:rsidRDefault="00CC534A" w:rsidP="00CC534A">
      <w:pPr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9F740B">
        <w:rPr>
          <w:rFonts w:ascii="Times New Roman" w:hAnsi="Times New Roman" w:cs="Times New Roman"/>
          <w:sz w:val="30"/>
          <w:szCs w:val="30"/>
        </w:rPr>
        <w:t>и плановый период 202</w:t>
      </w:r>
      <w:r w:rsidR="00362F25" w:rsidRPr="009F740B">
        <w:rPr>
          <w:rFonts w:ascii="Times New Roman" w:hAnsi="Times New Roman" w:cs="Times New Roman"/>
          <w:sz w:val="30"/>
          <w:szCs w:val="30"/>
        </w:rPr>
        <w:t>4</w:t>
      </w:r>
      <w:r w:rsidRPr="009F740B">
        <w:rPr>
          <w:rFonts w:ascii="Times New Roman" w:hAnsi="Times New Roman" w:cs="Times New Roman"/>
          <w:sz w:val="30"/>
          <w:szCs w:val="30"/>
        </w:rPr>
        <w:t>–202</w:t>
      </w:r>
      <w:r w:rsidR="00362F25" w:rsidRPr="009F740B">
        <w:rPr>
          <w:rFonts w:ascii="Times New Roman" w:hAnsi="Times New Roman" w:cs="Times New Roman"/>
          <w:sz w:val="30"/>
          <w:szCs w:val="30"/>
        </w:rPr>
        <w:t>5</w:t>
      </w:r>
      <w:r w:rsidRPr="009F740B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931F7C" w:rsidRPr="009F740B" w:rsidRDefault="00931F7C" w:rsidP="00CC534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tbl>
      <w:tblPr>
        <w:tblStyle w:val="a4"/>
        <w:tblW w:w="9833" w:type="dxa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3402"/>
        <w:gridCol w:w="2835"/>
        <w:gridCol w:w="2886"/>
      </w:tblGrid>
      <w:tr w:rsidR="006607E6" w:rsidRPr="009F740B" w:rsidTr="00CE4E80">
        <w:trPr>
          <w:tblHeader/>
        </w:trPr>
        <w:tc>
          <w:tcPr>
            <w:tcW w:w="710" w:type="dxa"/>
          </w:tcPr>
          <w:p w:rsidR="007161B5" w:rsidRPr="009F740B" w:rsidRDefault="007161B5" w:rsidP="00CE4E8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3402" w:type="dxa"/>
          </w:tcPr>
          <w:p w:rsidR="007161B5" w:rsidRPr="009F740B" w:rsidRDefault="007161B5" w:rsidP="00CE4E8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Наименование муниц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пальной программы</w:t>
            </w:r>
          </w:p>
        </w:tc>
        <w:tc>
          <w:tcPr>
            <w:tcW w:w="2835" w:type="dxa"/>
          </w:tcPr>
          <w:p w:rsidR="007161B5" w:rsidRPr="009F740B" w:rsidRDefault="007161B5" w:rsidP="00CE4E8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Ответственный 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полнитель муниц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пальной программы</w:t>
            </w:r>
          </w:p>
        </w:tc>
        <w:tc>
          <w:tcPr>
            <w:tcW w:w="2886" w:type="dxa"/>
          </w:tcPr>
          <w:p w:rsidR="006E0810" w:rsidRPr="009F740B" w:rsidRDefault="007161B5" w:rsidP="00CE4E8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Соисполнители</w:t>
            </w:r>
          </w:p>
          <w:p w:rsidR="00CE4E80" w:rsidRDefault="007161B5" w:rsidP="00CE4E8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муниципальной </w:t>
            </w:r>
          </w:p>
          <w:p w:rsidR="007161B5" w:rsidRPr="009F740B" w:rsidRDefault="007161B5" w:rsidP="00CE4E8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</w:tr>
      <w:tr w:rsidR="006607E6" w:rsidRPr="009F740B" w:rsidTr="00CE4E80">
        <w:tc>
          <w:tcPr>
            <w:tcW w:w="710" w:type="dxa"/>
          </w:tcPr>
          <w:p w:rsidR="00362F25" w:rsidRPr="009F740B" w:rsidRDefault="00362F25" w:rsidP="006A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CE4E80" w:rsidRDefault="00362F2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«Создание условий для развития предприним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тельства в городе Кра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ноярске» на 202</w:t>
            </w:r>
            <w:r w:rsidR="00F8545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</w:p>
          <w:p w:rsidR="00362F25" w:rsidRPr="009F740B" w:rsidRDefault="00362F2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 плановый период 202</w:t>
            </w:r>
            <w:r w:rsidR="00F8545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AE2A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854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  <w:tc>
          <w:tcPr>
            <w:tcW w:w="2835" w:type="dxa"/>
          </w:tcPr>
          <w:p w:rsidR="00362F25" w:rsidRPr="009F740B" w:rsidRDefault="00362F2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экон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мической политики и инвестиционного развития админис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рации города</w:t>
            </w:r>
          </w:p>
        </w:tc>
        <w:tc>
          <w:tcPr>
            <w:tcW w:w="2886" w:type="dxa"/>
          </w:tcPr>
          <w:p w:rsidR="00CE4E80" w:rsidRDefault="00362F2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мун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ципального имущ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ства и земельных </w:t>
            </w:r>
          </w:p>
          <w:p w:rsidR="00362F25" w:rsidRPr="009F740B" w:rsidRDefault="00362F2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отношений админ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</w:p>
        </w:tc>
      </w:tr>
      <w:tr w:rsidR="00A658F5" w:rsidRPr="009F740B" w:rsidTr="00CE4E80">
        <w:tc>
          <w:tcPr>
            <w:tcW w:w="710" w:type="dxa"/>
          </w:tcPr>
          <w:p w:rsidR="00A658F5" w:rsidRPr="009F740B" w:rsidRDefault="00A658F5" w:rsidP="0041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CE4E80" w:rsidRDefault="00A658F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«Развитие образования </w:t>
            </w:r>
          </w:p>
          <w:p w:rsidR="00A658F5" w:rsidRPr="009F740B" w:rsidRDefault="00A658F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Красноярске» на 2023 год и плановый период 2024–2025 годов</w:t>
            </w:r>
          </w:p>
        </w:tc>
        <w:tc>
          <w:tcPr>
            <w:tcW w:w="2835" w:type="dxa"/>
          </w:tcPr>
          <w:p w:rsidR="00A658F5" w:rsidRPr="009F740B" w:rsidRDefault="00A658F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главное управление образования адм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нистрации города</w:t>
            </w:r>
          </w:p>
        </w:tc>
        <w:tc>
          <w:tcPr>
            <w:tcW w:w="2886" w:type="dxa"/>
          </w:tcPr>
          <w:p w:rsidR="00A658F5" w:rsidRPr="009F740B" w:rsidRDefault="00A658F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град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строительства адм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нистрации города;</w:t>
            </w:r>
          </w:p>
          <w:p w:rsidR="00A658F5" w:rsidRPr="009F740B" w:rsidRDefault="00A658F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управление социал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ной защиты насел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ния администрации города;</w:t>
            </w:r>
          </w:p>
          <w:p w:rsidR="00A658F5" w:rsidRPr="009F740B" w:rsidRDefault="00A658F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управление учета и реализации жили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щ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ной политики адм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нистрации города;</w:t>
            </w:r>
          </w:p>
          <w:p w:rsidR="00A658F5" w:rsidRPr="009F740B" w:rsidRDefault="00A658F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соц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ального развития а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министрации города;</w:t>
            </w:r>
          </w:p>
          <w:p w:rsidR="00A658F5" w:rsidRPr="009F740B" w:rsidRDefault="00A658F5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территориальные подразделения адм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нистрации города </w:t>
            </w:r>
          </w:p>
        </w:tc>
      </w:tr>
      <w:tr w:rsidR="006607E6" w:rsidRPr="009F740B" w:rsidTr="00CE4E80">
        <w:tc>
          <w:tcPr>
            <w:tcW w:w="710" w:type="dxa"/>
          </w:tcPr>
          <w:p w:rsidR="00BC1A61" w:rsidRPr="009F740B" w:rsidRDefault="00BC1A61" w:rsidP="006A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CE4E80" w:rsidRDefault="00BC1A61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«Развитие молодежной политики и туризма </w:t>
            </w:r>
          </w:p>
          <w:p w:rsidR="00BC1A61" w:rsidRPr="009F740B" w:rsidRDefault="00BC1A61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Красноярске» на 2023 год и плановый период 2024</w:t>
            </w:r>
            <w:r w:rsidR="00AE2A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2025 годов </w:t>
            </w:r>
          </w:p>
        </w:tc>
        <w:tc>
          <w:tcPr>
            <w:tcW w:w="2835" w:type="dxa"/>
          </w:tcPr>
          <w:p w:rsidR="00BC1A61" w:rsidRPr="009F740B" w:rsidRDefault="00BC1A61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главное управление молодежной пол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тики и туризма а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министрации города</w:t>
            </w:r>
          </w:p>
        </w:tc>
        <w:tc>
          <w:tcPr>
            <w:tcW w:w="2886" w:type="dxa"/>
          </w:tcPr>
          <w:p w:rsidR="00BC1A61" w:rsidRPr="009F740B" w:rsidRDefault="00BC1A61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территориальные подразделения адм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нистрации города</w:t>
            </w:r>
          </w:p>
        </w:tc>
      </w:tr>
      <w:tr w:rsidR="006607E6" w:rsidRPr="009F740B" w:rsidTr="00CE4E80">
        <w:tc>
          <w:tcPr>
            <w:tcW w:w="710" w:type="dxa"/>
          </w:tcPr>
          <w:p w:rsidR="00475459" w:rsidRPr="009F740B" w:rsidRDefault="00475459" w:rsidP="006A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CE4E80" w:rsidRDefault="00475459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«Социальная поддержка населения города Кра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ноярска» на 2023 год </w:t>
            </w:r>
          </w:p>
          <w:p w:rsidR="00475459" w:rsidRPr="009F740B" w:rsidRDefault="00475459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 плановый период 2024</w:t>
            </w:r>
            <w:r w:rsidR="00AE2A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2025 годов</w:t>
            </w:r>
          </w:p>
        </w:tc>
        <w:tc>
          <w:tcPr>
            <w:tcW w:w="2835" w:type="dxa"/>
          </w:tcPr>
          <w:p w:rsidR="00475459" w:rsidRPr="009F740B" w:rsidRDefault="00475459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управление соц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F61DD">
              <w:rPr>
                <w:rFonts w:ascii="Times New Roman" w:hAnsi="Times New Roman" w:cs="Times New Roman"/>
                <w:sz w:val="30"/>
                <w:szCs w:val="30"/>
              </w:rPr>
              <w:t>альной защиты н</w:t>
            </w:r>
            <w:r w:rsidR="002F61D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F61DD">
              <w:rPr>
                <w:rFonts w:ascii="Times New Roman" w:hAnsi="Times New Roman" w:cs="Times New Roman"/>
                <w:sz w:val="30"/>
                <w:szCs w:val="30"/>
              </w:rPr>
              <w:t xml:space="preserve">селения 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админис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рации города</w:t>
            </w:r>
          </w:p>
        </w:tc>
        <w:tc>
          <w:tcPr>
            <w:tcW w:w="2886" w:type="dxa"/>
          </w:tcPr>
          <w:p w:rsidR="00475459" w:rsidRPr="009F740B" w:rsidRDefault="00475459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управление учета и реализации жили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щ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ной политики адм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нистрации города</w:t>
            </w:r>
          </w:p>
        </w:tc>
      </w:tr>
      <w:tr w:rsidR="006607E6" w:rsidRPr="009F740B" w:rsidTr="00CE4E80">
        <w:tc>
          <w:tcPr>
            <w:tcW w:w="710" w:type="dxa"/>
          </w:tcPr>
          <w:p w:rsidR="00F10747" w:rsidRPr="009F740B" w:rsidRDefault="00F10747" w:rsidP="006A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3402" w:type="dxa"/>
          </w:tcPr>
          <w:p w:rsidR="00CE4E80" w:rsidRDefault="00F10747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«Развитие культуры </w:t>
            </w:r>
          </w:p>
          <w:p w:rsidR="00F10747" w:rsidRPr="009F740B" w:rsidRDefault="00F10747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Красноярске» на 2023 год и плановый период 2024</w:t>
            </w:r>
            <w:r w:rsidR="00AE2A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2025 годов</w:t>
            </w:r>
          </w:p>
        </w:tc>
        <w:tc>
          <w:tcPr>
            <w:tcW w:w="2835" w:type="dxa"/>
          </w:tcPr>
          <w:p w:rsidR="00F10747" w:rsidRPr="009F740B" w:rsidRDefault="00F10747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главное управление культуры администрации города</w:t>
            </w:r>
          </w:p>
        </w:tc>
        <w:tc>
          <w:tcPr>
            <w:tcW w:w="2886" w:type="dxa"/>
          </w:tcPr>
          <w:p w:rsidR="00F10747" w:rsidRPr="009F740B" w:rsidRDefault="0088012F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012F">
              <w:rPr>
                <w:rFonts w:ascii="Times New Roman" w:hAnsi="Times New Roman" w:cs="Times New Roman"/>
                <w:sz w:val="30"/>
                <w:szCs w:val="30"/>
              </w:rPr>
              <w:t>департамент городского хозяйства</w:t>
            </w:r>
            <w:r w:rsidR="003F3D37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города;</w:t>
            </w:r>
            <w:r w:rsidR="00F10747"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 территориальные подразделения администрации города</w:t>
            </w:r>
          </w:p>
        </w:tc>
      </w:tr>
      <w:tr w:rsidR="006607E6" w:rsidRPr="009F740B" w:rsidTr="00CE4E80">
        <w:tc>
          <w:tcPr>
            <w:tcW w:w="710" w:type="dxa"/>
          </w:tcPr>
          <w:p w:rsidR="000A310D" w:rsidRPr="009F740B" w:rsidRDefault="000A310D" w:rsidP="006A1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CE4E80" w:rsidRDefault="000A310D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«Развитие физической культуры и спорта </w:t>
            </w:r>
          </w:p>
          <w:p w:rsidR="000A310D" w:rsidRPr="009F740B" w:rsidRDefault="000A310D" w:rsidP="00CE4E8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Красноярске» на 2023 год и плановый период 2024–2025 годов</w:t>
            </w:r>
          </w:p>
        </w:tc>
        <w:tc>
          <w:tcPr>
            <w:tcW w:w="2835" w:type="dxa"/>
          </w:tcPr>
          <w:p w:rsidR="000A310D" w:rsidRPr="009F740B" w:rsidRDefault="000A310D" w:rsidP="00CE4E8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886" w:type="dxa"/>
          </w:tcPr>
          <w:p w:rsidR="000A310D" w:rsidRPr="009F740B" w:rsidRDefault="000A310D" w:rsidP="00CE4E8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городского хозяйства администрации города;</w:t>
            </w:r>
          </w:p>
          <w:p w:rsidR="000A310D" w:rsidRPr="009F740B" w:rsidRDefault="000A310D" w:rsidP="00CE4E8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территориальные подразделения администрации города</w:t>
            </w:r>
          </w:p>
        </w:tc>
      </w:tr>
      <w:tr w:rsidR="006607E6" w:rsidRPr="009F740B" w:rsidTr="00CE4E80">
        <w:tc>
          <w:tcPr>
            <w:tcW w:w="710" w:type="dxa"/>
          </w:tcPr>
          <w:p w:rsidR="00F42080" w:rsidRPr="009F740B" w:rsidRDefault="00F42080" w:rsidP="006A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2" w:type="dxa"/>
          </w:tcPr>
          <w:p w:rsidR="00CE4E80" w:rsidRDefault="00F42080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«Обеспечение пассажирских перевозок транспортом общего пользования в городе Красноярске» на 2023 год </w:t>
            </w:r>
          </w:p>
          <w:p w:rsidR="00F42080" w:rsidRPr="009F740B" w:rsidRDefault="00F42080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и плановый период 2024</w:t>
            </w:r>
            <w:r w:rsidR="00AE2A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2025 годов</w:t>
            </w:r>
          </w:p>
        </w:tc>
        <w:tc>
          <w:tcPr>
            <w:tcW w:w="2835" w:type="dxa"/>
          </w:tcPr>
          <w:p w:rsidR="00F42080" w:rsidRPr="009F740B" w:rsidRDefault="00F42080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транспорта администрации города</w:t>
            </w:r>
          </w:p>
        </w:tc>
        <w:tc>
          <w:tcPr>
            <w:tcW w:w="2886" w:type="dxa"/>
          </w:tcPr>
          <w:p w:rsidR="00F42080" w:rsidRPr="009F740B" w:rsidRDefault="0087166F" w:rsidP="00CE4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607E6" w:rsidRPr="009F740B" w:rsidTr="00CE4E80">
        <w:tc>
          <w:tcPr>
            <w:tcW w:w="710" w:type="dxa"/>
          </w:tcPr>
          <w:p w:rsidR="002A08FF" w:rsidRPr="009F740B" w:rsidRDefault="002A08FF" w:rsidP="006A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2" w:type="dxa"/>
          </w:tcPr>
          <w:p w:rsidR="00CE4E80" w:rsidRDefault="002A08FF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«Обеспечение граждан города Красноярска </w:t>
            </w:r>
          </w:p>
          <w:p w:rsidR="00CE4E80" w:rsidRDefault="002A08FF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жилыми помещениями </w:t>
            </w:r>
          </w:p>
          <w:p w:rsidR="00CE4E80" w:rsidRDefault="002A08FF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и объектами инженерно-транспортной и коммунальной инфраструктуры» на 2023 год и </w:t>
            </w:r>
            <w:proofErr w:type="spellStart"/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пла</w:t>
            </w:r>
            <w:r w:rsidR="00CE4E8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новый</w:t>
            </w:r>
            <w:proofErr w:type="spellEnd"/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 период 2024</w:t>
            </w:r>
            <w:r w:rsidR="00AE2A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2A08FF" w:rsidRPr="009F740B" w:rsidRDefault="002A08FF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2025 годов</w:t>
            </w:r>
          </w:p>
        </w:tc>
        <w:tc>
          <w:tcPr>
            <w:tcW w:w="2835" w:type="dxa"/>
          </w:tcPr>
          <w:p w:rsidR="002A08FF" w:rsidRPr="009F740B" w:rsidRDefault="002A08FF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градостроительства администрации города</w:t>
            </w:r>
          </w:p>
        </w:tc>
        <w:tc>
          <w:tcPr>
            <w:tcW w:w="2886" w:type="dxa"/>
          </w:tcPr>
          <w:p w:rsidR="002A08FF" w:rsidRPr="009F740B" w:rsidRDefault="002A08FF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управление архитектуры администрации города;</w:t>
            </w:r>
          </w:p>
          <w:p w:rsidR="002A08FF" w:rsidRPr="009F740B" w:rsidRDefault="002A08FF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управление учета и реализации жилищной политики администрации города;</w:t>
            </w:r>
          </w:p>
          <w:p w:rsidR="002A08FF" w:rsidRPr="009F740B" w:rsidRDefault="002A08FF" w:rsidP="00CE4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территориальные подразделения администрации города</w:t>
            </w:r>
          </w:p>
        </w:tc>
      </w:tr>
      <w:tr w:rsidR="006607E6" w:rsidRPr="009F740B" w:rsidTr="00CE4E80">
        <w:tc>
          <w:tcPr>
            <w:tcW w:w="710" w:type="dxa"/>
          </w:tcPr>
          <w:p w:rsidR="00CC5BDD" w:rsidRPr="009F740B" w:rsidRDefault="00CC5BDD" w:rsidP="006A1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2" w:type="dxa"/>
          </w:tcPr>
          <w:p w:rsidR="00CE4E80" w:rsidRDefault="00CC5BDD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«Управление земельно-имущественными отношениями на территории города Красноярска» </w:t>
            </w:r>
          </w:p>
          <w:p w:rsidR="00CE4E80" w:rsidRPr="009F740B" w:rsidRDefault="00CC5BDD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на 2023 год и плановый период 2024</w:t>
            </w:r>
            <w:r w:rsidR="00AE2A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2025 годов</w:t>
            </w:r>
          </w:p>
        </w:tc>
        <w:tc>
          <w:tcPr>
            <w:tcW w:w="2835" w:type="dxa"/>
          </w:tcPr>
          <w:p w:rsidR="00CC5BDD" w:rsidRPr="009F740B" w:rsidRDefault="00CC5BDD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2886" w:type="dxa"/>
          </w:tcPr>
          <w:p w:rsidR="00CC5BDD" w:rsidRPr="009F740B" w:rsidRDefault="00CC5BDD" w:rsidP="00CE4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607E6" w:rsidRPr="009F740B" w:rsidTr="00CE4E80">
        <w:tc>
          <w:tcPr>
            <w:tcW w:w="710" w:type="dxa"/>
          </w:tcPr>
          <w:p w:rsidR="00106251" w:rsidRPr="009F740B" w:rsidRDefault="00106251" w:rsidP="006A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402" w:type="dxa"/>
          </w:tcPr>
          <w:p w:rsidR="00CE4E80" w:rsidRDefault="00106251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«Развитие жилищно-коммунального хозяйства и дорожного комплекса города Красноярска» на 2023 год и плановый период 2024</w:t>
            </w:r>
            <w:r w:rsidR="00AE2A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106251" w:rsidRPr="009F740B" w:rsidRDefault="00106251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2025 годов</w:t>
            </w:r>
          </w:p>
        </w:tc>
        <w:tc>
          <w:tcPr>
            <w:tcW w:w="2835" w:type="dxa"/>
          </w:tcPr>
          <w:p w:rsidR="00106251" w:rsidRPr="009F740B" w:rsidRDefault="00106251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городского хозяйства администрации города</w:t>
            </w:r>
          </w:p>
        </w:tc>
        <w:tc>
          <w:tcPr>
            <w:tcW w:w="2886" w:type="dxa"/>
          </w:tcPr>
          <w:p w:rsidR="00106251" w:rsidRPr="009F740B" w:rsidRDefault="00106251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главное управление по ГО, ЧС и ПБ администрации города; главное управление образования администрации города;</w:t>
            </w:r>
          </w:p>
          <w:p w:rsidR="00106251" w:rsidRPr="009F740B" w:rsidRDefault="00D97FB8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территориальные подразделения администрации города</w:t>
            </w:r>
          </w:p>
        </w:tc>
      </w:tr>
      <w:tr w:rsidR="006607E6" w:rsidRPr="009F740B" w:rsidTr="00CE4E80">
        <w:tc>
          <w:tcPr>
            <w:tcW w:w="710" w:type="dxa"/>
          </w:tcPr>
          <w:p w:rsidR="005F76EF" w:rsidRPr="009F740B" w:rsidRDefault="005F76EF" w:rsidP="006A1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402" w:type="dxa"/>
          </w:tcPr>
          <w:p w:rsidR="00CE4E80" w:rsidRDefault="005F76EF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Цифровизация</w:t>
            </w:r>
            <w:proofErr w:type="spellEnd"/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 города Красноярска» </w:t>
            </w:r>
          </w:p>
          <w:p w:rsidR="005F76EF" w:rsidRPr="009F740B" w:rsidRDefault="005F76EF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на 2023 год и плановый период 2024</w:t>
            </w:r>
            <w:r w:rsidR="00AE2A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2025 годов</w:t>
            </w:r>
          </w:p>
        </w:tc>
        <w:tc>
          <w:tcPr>
            <w:tcW w:w="2835" w:type="dxa"/>
          </w:tcPr>
          <w:p w:rsidR="005F76EF" w:rsidRPr="009F740B" w:rsidRDefault="005F76EF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управление информатизации и связи администрации города</w:t>
            </w:r>
          </w:p>
        </w:tc>
        <w:tc>
          <w:tcPr>
            <w:tcW w:w="2886" w:type="dxa"/>
          </w:tcPr>
          <w:p w:rsidR="005F76EF" w:rsidRPr="009F740B" w:rsidRDefault="005F76EF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муниципального заказа администрации города</w:t>
            </w:r>
          </w:p>
        </w:tc>
      </w:tr>
      <w:tr w:rsidR="006607E6" w:rsidRPr="009F740B" w:rsidTr="00CE4E80">
        <w:tc>
          <w:tcPr>
            <w:tcW w:w="710" w:type="dxa"/>
          </w:tcPr>
          <w:p w:rsidR="00937604" w:rsidRPr="009F740B" w:rsidRDefault="00937604" w:rsidP="006A1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402" w:type="dxa"/>
          </w:tcPr>
          <w:p w:rsidR="00937604" w:rsidRPr="009F740B" w:rsidRDefault="00937604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«Управление муниципальными финансами» на 2023 год и плановый период 2024</w:t>
            </w:r>
            <w:r w:rsidR="00AE2A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2025 годов</w:t>
            </w:r>
          </w:p>
        </w:tc>
        <w:tc>
          <w:tcPr>
            <w:tcW w:w="2835" w:type="dxa"/>
          </w:tcPr>
          <w:p w:rsidR="00937604" w:rsidRPr="009F740B" w:rsidRDefault="00937604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финансов администрации города</w:t>
            </w:r>
          </w:p>
        </w:tc>
        <w:tc>
          <w:tcPr>
            <w:tcW w:w="2886" w:type="dxa"/>
          </w:tcPr>
          <w:p w:rsidR="00937604" w:rsidRPr="009F740B" w:rsidRDefault="00937604" w:rsidP="00CE4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607E6" w:rsidRPr="009F740B" w:rsidTr="00CE4E80">
        <w:tc>
          <w:tcPr>
            <w:tcW w:w="710" w:type="dxa"/>
          </w:tcPr>
          <w:p w:rsidR="00E17679" w:rsidRPr="009F740B" w:rsidRDefault="00E17679" w:rsidP="006A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402" w:type="dxa"/>
          </w:tcPr>
          <w:p w:rsidR="00E17679" w:rsidRPr="0088012F" w:rsidRDefault="00E17679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012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88012F">
              <w:rPr>
                <w:rFonts w:ascii="Times New Roman" w:hAnsi="Times New Roman" w:cs="Times New Roman"/>
                <w:bCs/>
                <w:sz w:val="30"/>
                <w:szCs w:val="30"/>
              </w:rPr>
              <w:t>Повышение</w:t>
            </w:r>
            <w:r w:rsidR="00907107" w:rsidRPr="0088012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8012F">
              <w:rPr>
                <w:rFonts w:ascii="Times New Roman" w:hAnsi="Times New Roman" w:cs="Times New Roman"/>
                <w:bCs/>
                <w:sz w:val="30"/>
                <w:szCs w:val="30"/>
              </w:rPr>
              <w:t>эффективности деятельности городского самоуправления по формированию современной городской среды</w:t>
            </w:r>
            <w:r w:rsidRPr="0088012F">
              <w:rPr>
                <w:rFonts w:ascii="Times New Roman" w:hAnsi="Times New Roman" w:cs="Times New Roman"/>
                <w:sz w:val="30"/>
                <w:szCs w:val="30"/>
              </w:rPr>
              <w:t>» на 2018</w:t>
            </w:r>
            <w:r w:rsidR="00AE2A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8012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A46B39" w:rsidRPr="0088012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8012F">
              <w:rPr>
                <w:rFonts w:ascii="Times New Roman" w:hAnsi="Times New Roman" w:cs="Times New Roman"/>
                <w:sz w:val="30"/>
                <w:szCs w:val="30"/>
              </w:rPr>
              <w:t xml:space="preserve"> годы</w:t>
            </w:r>
          </w:p>
        </w:tc>
        <w:tc>
          <w:tcPr>
            <w:tcW w:w="2835" w:type="dxa"/>
          </w:tcPr>
          <w:p w:rsidR="00E17679" w:rsidRPr="009F740B" w:rsidRDefault="00E17679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департамент городского хозяйства администрации города</w:t>
            </w:r>
          </w:p>
        </w:tc>
        <w:tc>
          <w:tcPr>
            <w:tcW w:w="2886" w:type="dxa"/>
          </w:tcPr>
          <w:p w:rsidR="00E17679" w:rsidRPr="009F740B" w:rsidRDefault="00E17679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 xml:space="preserve">главное управление молодежной политики и туризма администрации города; </w:t>
            </w:r>
          </w:p>
          <w:p w:rsidR="00E17679" w:rsidRPr="009F740B" w:rsidRDefault="00D97FB8" w:rsidP="00CE4E8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территориальные подразделения администрации города</w:t>
            </w:r>
          </w:p>
        </w:tc>
      </w:tr>
      <w:tr w:rsidR="00932D18" w:rsidRPr="009F740B" w:rsidTr="00CE4E80">
        <w:tc>
          <w:tcPr>
            <w:tcW w:w="710" w:type="dxa"/>
          </w:tcPr>
          <w:p w:rsidR="00932D18" w:rsidRPr="009F740B" w:rsidRDefault="00932D18" w:rsidP="006A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40B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402" w:type="dxa"/>
          </w:tcPr>
          <w:p w:rsidR="00CE4E80" w:rsidRDefault="00932D18" w:rsidP="00CE4E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8012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«Содействие развитию гражданского общества </w:t>
            </w:r>
          </w:p>
          <w:p w:rsidR="00932D18" w:rsidRPr="0088012F" w:rsidRDefault="00932D18" w:rsidP="00CE4E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8012F">
              <w:rPr>
                <w:rFonts w:ascii="Times New Roman" w:hAnsi="Times New Roman" w:cs="Times New Roman"/>
                <w:bCs/>
                <w:sz w:val="30"/>
                <w:szCs w:val="30"/>
              </w:rPr>
              <w:t>в городе Красноярске» на 2023 год и плановый период 2024</w:t>
            </w:r>
            <w:r w:rsidR="00AE2AF6">
              <w:rPr>
                <w:rFonts w:ascii="Times New Roman" w:hAnsi="Times New Roman" w:cs="Times New Roman"/>
                <w:bCs/>
                <w:sz w:val="30"/>
                <w:szCs w:val="30"/>
              </w:rPr>
              <w:t>–</w:t>
            </w:r>
            <w:r w:rsidRPr="0088012F">
              <w:rPr>
                <w:rFonts w:ascii="Times New Roman" w:hAnsi="Times New Roman" w:cs="Times New Roman"/>
                <w:bCs/>
                <w:sz w:val="30"/>
                <w:szCs w:val="30"/>
              </w:rPr>
              <w:t>2025 годов</w:t>
            </w:r>
          </w:p>
        </w:tc>
        <w:tc>
          <w:tcPr>
            <w:tcW w:w="2835" w:type="dxa"/>
          </w:tcPr>
          <w:p w:rsidR="00932D18" w:rsidRPr="00932D18" w:rsidRDefault="00932D18" w:rsidP="00CE4E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32D1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департамент социального развития администрации города </w:t>
            </w:r>
          </w:p>
        </w:tc>
        <w:tc>
          <w:tcPr>
            <w:tcW w:w="2886" w:type="dxa"/>
          </w:tcPr>
          <w:p w:rsidR="00932D18" w:rsidRPr="00932D18" w:rsidRDefault="00932D18" w:rsidP="00CE4E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32D1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департамент информационной политики администрации города; </w:t>
            </w:r>
          </w:p>
          <w:p w:rsidR="00932D18" w:rsidRPr="00932D18" w:rsidRDefault="00932D18" w:rsidP="00CE4E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32D18">
              <w:rPr>
                <w:rFonts w:ascii="Times New Roman" w:hAnsi="Times New Roman" w:cs="Times New Roman"/>
                <w:bCs/>
                <w:sz w:val="30"/>
                <w:szCs w:val="30"/>
              </w:rPr>
              <w:t>департамент экономической политики и инвестиционного развития</w:t>
            </w:r>
            <w:r w:rsidR="0092497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924974" w:rsidRPr="009F740B">
              <w:rPr>
                <w:rFonts w:ascii="Times New Roman" w:hAnsi="Times New Roman" w:cs="Times New Roman"/>
                <w:sz w:val="30"/>
                <w:szCs w:val="30"/>
              </w:rPr>
              <w:t>администрации города</w:t>
            </w:r>
            <w:r w:rsidRPr="00932D18">
              <w:rPr>
                <w:rFonts w:ascii="Times New Roman" w:hAnsi="Times New Roman" w:cs="Times New Roman"/>
                <w:bCs/>
                <w:sz w:val="30"/>
                <w:szCs w:val="30"/>
              </w:rPr>
              <w:t>;</w:t>
            </w:r>
          </w:p>
          <w:p w:rsidR="00932D18" w:rsidRPr="00932D18" w:rsidRDefault="00932D18" w:rsidP="00CE4E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32D18">
              <w:rPr>
                <w:rFonts w:ascii="Times New Roman" w:hAnsi="Times New Roman" w:cs="Times New Roman"/>
                <w:bCs/>
                <w:sz w:val="30"/>
                <w:szCs w:val="30"/>
              </w:rPr>
              <w:t>главное управление образования администрации города;</w:t>
            </w:r>
          </w:p>
          <w:p w:rsidR="00932D18" w:rsidRPr="00932D18" w:rsidRDefault="00932D18" w:rsidP="00CE4E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32D18">
              <w:rPr>
                <w:rFonts w:ascii="Times New Roman" w:hAnsi="Times New Roman" w:cs="Times New Roman"/>
                <w:bCs/>
                <w:sz w:val="30"/>
                <w:szCs w:val="30"/>
              </w:rPr>
              <w:t>главное управление культуры администрации города;</w:t>
            </w:r>
          </w:p>
          <w:p w:rsidR="00932D18" w:rsidRPr="00932D18" w:rsidRDefault="00932D18" w:rsidP="00CE4E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32D18">
              <w:rPr>
                <w:rFonts w:ascii="Times New Roman" w:hAnsi="Times New Roman" w:cs="Times New Roman"/>
                <w:bCs/>
                <w:sz w:val="30"/>
                <w:szCs w:val="30"/>
              </w:rPr>
              <w:t>главное управление молодежной политики и туризма администрации города;</w:t>
            </w:r>
          </w:p>
          <w:p w:rsidR="00932D18" w:rsidRPr="00932D18" w:rsidRDefault="00932D18" w:rsidP="00CE4E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32D18">
              <w:rPr>
                <w:rFonts w:ascii="Times New Roman" w:hAnsi="Times New Roman" w:cs="Times New Roman"/>
                <w:bCs/>
                <w:sz w:val="30"/>
                <w:szCs w:val="30"/>
              </w:rPr>
              <w:t>главное управление по физической культуре и спорту</w:t>
            </w:r>
            <w:r w:rsidR="0092497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924974" w:rsidRPr="009F740B">
              <w:rPr>
                <w:rFonts w:ascii="Times New Roman" w:hAnsi="Times New Roman" w:cs="Times New Roman"/>
                <w:sz w:val="30"/>
                <w:szCs w:val="30"/>
              </w:rPr>
              <w:t>администрации города</w:t>
            </w:r>
            <w:r w:rsidRPr="00932D1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; </w:t>
            </w:r>
          </w:p>
          <w:p w:rsidR="00932D18" w:rsidRPr="00932D18" w:rsidRDefault="00932D18" w:rsidP="00CE4E8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32D18">
              <w:rPr>
                <w:rFonts w:ascii="Times New Roman" w:hAnsi="Times New Roman" w:cs="Times New Roman"/>
                <w:bCs/>
                <w:sz w:val="30"/>
                <w:szCs w:val="30"/>
              </w:rPr>
              <w:t>управление социальной защиты населения</w:t>
            </w:r>
            <w:r w:rsidR="0092497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924974" w:rsidRPr="009F740B">
              <w:rPr>
                <w:rFonts w:ascii="Times New Roman" w:hAnsi="Times New Roman" w:cs="Times New Roman"/>
                <w:sz w:val="30"/>
                <w:szCs w:val="30"/>
              </w:rPr>
              <w:t>администрации города</w:t>
            </w:r>
          </w:p>
        </w:tc>
      </w:tr>
    </w:tbl>
    <w:p w:rsidR="004D73F8" w:rsidRPr="006607E6" w:rsidRDefault="004D73F8" w:rsidP="00931F7C">
      <w:pPr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</w:rPr>
      </w:pPr>
    </w:p>
    <w:sectPr w:rsidR="004D73F8" w:rsidRPr="006607E6" w:rsidSect="00B930F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65" w:rsidRDefault="00F43665" w:rsidP="00DC03B2">
      <w:pPr>
        <w:spacing w:after="0" w:line="240" w:lineRule="auto"/>
      </w:pPr>
      <w:r>
        <w:separator/>
      </w:r>
    </w:p>
  </w:endnote>
  <w:endnote w:type="continuationSeparator" w:id="0">
    <w:p w:rsidR="00F43665" w:rsidRDefault="00F43665" w:rsidP="00DC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65" w:rsidRDefault="00F43665" w:rsidP="00DC03B2">
      <w:pPr>
        <w:spacing w:after="0" w:line="240" w:lineRule="auto"/>
      </w:pPr>
      <w:r>
        <w:separator/>
      </w:r>
    </w:p>
  </w:footnote>
  <w:footnote w:type="continuationSeparator" w:id="0">
    <w:p w:rsidR="00F43665" w:rsidRDefault="00F43665" w:rsidP="00DC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7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4844" w:rsidRPr="00504217" w:rsidRDefault="00ED4E7F" w:rsidP="002F61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42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4217" w:rsidRPr="005042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42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0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42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CF1"/>
    <w:multiLevelType w:val="hybridMultilevel"/>
    <w:tmpl w:val="16B6CA46"/>
    <w:lvl w:ilvl="0" w:tplc="80C45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01E8A"/>
    <w:multiLevelType w:val="hybridMultilevel"/>
    <w:tmpl w:val="81FE6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71606"/>
    <w:multiLevelType w:val="hybridMultilevel"/>
    <w:tmpl w:val="DF848A14"/>
    <w:lvl w:ilvl="0" w:tplc="75386A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D7C"/>
    <w:rsid w:val="00005A1F"/>
    <w:rsid w:val="00026DF6"/>
    <w:rsid w:val="00034BF1"/>
    <w:rsid w:val="0006261A"/>
    <w:rsid w:val="00064C05"/>
    <w:rsid w:val="00071D3A"/>
    <w:rsid w:val="00072DB3"/>
    <w:rsid w:val="0007330A"/>
    <w:rsid w:val="0007384F"/>
    <w:rsid w:val="000A310D"/>
    <w:rsid w:val="000C49C1"/>
    <w:rsid w:val="000D058B"/>
    <w:rsid w:val="000D0850"/>
    <w:rsid w:val="000D2D7C"/>
    <w:rsid w:val="00106251"/>
    <w:rsid w:val="00114187"/>
    <w:rsid w:val="00120334"/>
    <w:rsid w:val="001213E6"/>
    <w:rsid w:val="001342FD"/>
    <w:rsid w:val="0014346D"/>
    <w:rsid w:val="001445DA"/>
    <w:rsid w:val="00157249"/>
    <w:rsid w:val="00157B2B"/>
    <w:rsid w:val="0017127A"/>
    <w:rsid w:val="00175611"/>
    <w:rsid w:val="0019716D"/>
    <w:rsid w:val="001A5580"/>
    <w:rsid w:val="001B3FD7"/>
    <w:rsid w:val="001C278B"/>
    <w:rsid w:val="001E7540"/>
    <w:rsid w:val="001F0689"/>
    <w:rsid w:val="00203A79"/>
    <w:rsid w:val="002042E1"/>
    <w:rsid w:val="00223168"/>
    <w:rsid w:val="00236F1E"/>
    <w:rsid w:val="00254866"/>
    <w:rsid w:val="0029149C"/>
    <w:rsid w:val="002A08FF"/>
    <w:rsid w:val="002A36C4"/>
    <w:rsid w:val="002A4345"/>
    <w:rsid w:val="002A4E1A"/>
    <w:rsid w:val="002B2388"/>
    <w:rsid w:val="002D4A1B"/>
    <w:rsid w:val="002E403A"/>
    <w:rsid w:val="002F45C2"/>
    <w:rsid w:val="002F61DD"/>
    <w:rsid w:val="002F7B7B"/>
    <w:rsid w:val="002F7C64"/>
    <w:rsid w:val="00306771"/>
    <w:rsid w:val="0031330A"/>
    <w:rsid w:val="00325EDE"/>
    <w:rsid w:val="00333857"/>
    <w:rsid w:val="003378A5"/>
    <w:rsid w:val="00347822"/>
    <w:rsid w:val="00356235"/>
    <w:rsid w:val="00357144"/>
    <w:rsid w:val="00362F25"/>
    <w:rsid w:val="003827DD"/>
    <w:rsid w:val="003960DE"/>
    <w:rsid w:val="003A3C10"/>
    <w:rsid w:val="003C2673"/>
    <w:rsid w:val="003D0B41"/>
    <w:rsid w:val="003D6055"/>
    <w:rsid w:val="003F3D37"/>
    <w:rsid w:val="004029DB"/>
    <w:rsid w:val="00413D74"/>
    <w:rsid w:val="00415222"/>
    <w:rsid w:val="00423B00"/>
    <w:rsid w:val="00427626"/>
    <w:rsid w:val="0044103C"/>
    <w:rsid w:val="004520F6"/>
    <w:rsid w:val="004546BA"/>
    <w:rsid w:val="004555BA"/>
    <w:rsid w:val="00456B3E"/>
    <w:rsid w:val="00475459"/>
    <w:rsid w:val="00484705"/>
    <w:rsid w:val="00487B79"/>
    <w:rsid w:val="004B49C1"/>
    <w:rsid w:val="004D3899"/>
    <w:rsid w:val="004D73F8"/>
    <w:rsid w:val="004E705D"/>
    <w:rsid w:val="004E7764"/>
    <w:rsid w:val="004F6E03"/>
    <w:rsid w:val="00504217"/>
    <w:rsid w:val="0053649D"/>
    <w:rsid w:val="00544DCF"/>
    <w:rsid w:val="0057009A"/>
    <w:rsid w:val="00573714"/>
    <w:rsid w:val="00581EF9"/>
    <w:rsid w:val="005A1D03"/>
    <w:rsid w:val="005A7340"/>
    <w:rsid w:val="005B117F"/>
    <w:rsid w:val="005C35A4"/>
    <w:rsid w:val="005C4822"/>
    <w:rsid w:val="005D445C"/>
    <w:rsid w:val="005E73A4"/>
    <w:rsid w:val="005F3BDB"/>
    <w:rsid w:val="005F76EF"/>
    <w:rsid w:val="005F7C0E"/>
    <w:rsid w:val="00600441"/>
    <w:rsid w:val="00603A42"/>
    <w:rsid w:val="00603F59"/>
    <w:rsid w:val="00627F94"/>
    <w:rsid w:val="006600D6"/>
    <w:rsid w:val="006607E6"/>
    <w:rsid w:val="0067751F"/>
    <w:rsid w:val="00677C02"/>
    <w:rsid w:val="00683D8C"/>
    <w:rsid w:val="00694BB0"/>
    <w:rsid w:val="006A1AF0"/>
    <w:rsid w:val="006A631D"/>
    <w:rsid w:val="006C53D0"/>
    <w:rsid w:val="006D757B"/>
    <w:rsid w:val="006E0810"/>
    <w:rsid w:val="00704254"/>
    <w:rsid w:val="007161B5"/>
    <w:rsid w:val="007259A9"/>
    <w:rsid w:val="00752AA8"/>
    <w:rsid w:val="00756B64"/>
    <w:rsid w:val="00780CB7"/>
    <w:rsid w:val="007B3B49"/>
    <w:rsid w:val="007B5264"/>
    <w:rsid w:val="007E03FD"/>
    <w:rsid w:val="007F48D9"/>
    <w:rsid w:val="00820982"/>
    <w:rsid w:val="00832452"/>
    <w:rsid w:val="00842A7B"/>
    <w:rsid w:val="00851287"/>
    <w:rsid w:val="0087166F"/>
    <w:rsid w:val="0088012F"/>
    <w:rsid w:val="00893AD8"/>
    <w:rsid w:val="008A5438"/>
    <w:rsid w:val="008A547D"/>
    <w:rsid w:val="008C5458"/>
    <w:rsid w:val="008D1232"/>
    <w:rsid w:val="008D16B6"/>
    <w:rsid w:val="008D2D50"/>
    <w:rsid w:val="008D36FC"/>
    <w:rsid w:val="008D4CD5"/>
    <w:rsid w:val="008E29E1"/>
    <w:rsid w:val="008E644C"/>
    <w:rsid w:val="008E6558"/>
    <w:rsid w:val="008F30CA"/>
    <w:rsid w:val="0090027A"/>
    <w:rsid w:val="00906D8A"/>
    <w:rsid w:val="00907107"/>
    <w:rsid w:val="00907A6E"/>
    <w:rsid w:val="0091625E"/>
    <w:rsid w:val="00924974"/>
    <w:rsid w:val="009305AC"/>
    <w:rsid w:val="00931F7C"/>
    <w:rsid w:val="00932D18"/>
    <w:rsid w:val="00937141"/>
    <w:rsid w:val="00937604"/>
    <w:rsid w:val="00957136"/>
    <w:rsid w:val="009626D9"/>
    <w:rsid w:val="009636B0"/>
    <w:rsid w:val="00966EA6"/>
    <w:rsid w:val="00981DA8"/>
    <w:rsid w:val="00984AE8"/>
    <w:rsid w:val="00995440"/>
    <w:rsid w:val="009A2177"/>
    <w:rsid w:val="009A3323"/>
    <w:rsid w:val="009B099D"/>
    <w:rsid w:val="009B4D8B"/>
    <w:rsid w:val="009C2158"/>
    <w:rsid w:val="009F1852"/>
    <w:rsid w:val="009F740B"/>
    <w:rsid w:val="00A26B57"/>
    <w:rsid w:val="00A46B39"/>
    <w:rsid w:val="00A46DC4"/>
    <w:rsid w:val="00A5720E"/>
    <w:rsid w:val="00A61E67"/>
    <w:rsid w:val="00A658F5"/>
    <w:rsid w:val="00A81E40"/>
    <w:rsid w:val="00A92CE2"/>
    <w:rsid w:val="00A92DDC"/>
    <w:rsid w:val="00AC5255"/>
    <w:rsid w:val="00AE2AF6"/>
    <w:rsid w:val="00B01165"/>
    <w:rsid w:val="00B015AD"/>
    <w:rsid w:val="00B0219C"/>
    <w:rsid w:val="00B235DF"/>
    <w:rsid w:val="00B23A23"/>
    <w:rsid w:val="00B42306"/>
    <w:rsid w:val="00B53A15"/>
    <w:rsid w:val="00B54844"/>
    <w:rsid w:val="00B5670F"/>
    <w:rsid w:val="00B61F3E"/>
    <w:rsid w:val="00B725EC"/>
    <w:rsid w:val="00B8415E"/>
    <w:rsid w:val="00B901A8"/>
    <w:rsid w:val="00B930F9"/>
    <w:rsid w:val="00B9330F"/>
    <w:rsid w:val="00B94632"/>
    <w:rsid w:val="00BA0EF2"/>
    <w:rsid w:val="00BA34AE"/>
    <w:rsid w:val="00BA51A3"/>
    <w:rsid w:val="00BA743D"/>
    <w:rsid w:val="00BC1A61"/>
    <w:rsid w:val="00BC5147"/>
    <w:rsid w:val="00BD3D05"/>
    <w:rsid w:val="00BE1D80"/>
    <w:rsid w:val="00BE6897"/>
    <w:rsid w:val="00BF3DF0"/>
    <w:rsid w:val="00BF7CBF"/>
    <w:rsid w:val="00C02C74"/>
    <w:rsid w:val="00C040B5"/>
    <w:rsid w:val="00C35063"/>
    <w:rsid w:val="00C45611"/>
    <w:rsid w:val="00C460F3"/>
    <w:rsid w:val="00C46412"/>
    <w:rsid w:val="00C4697C"/>
    <w:rsid w:val="00C5644C"/>
    <w:rsid w:val="00C632C2"/>
    <w:rsid w:val="00C701E0"/>
    <w:rsid w:val="00C740EC"/>
    <w:rsid w:val="00C9217C"/>
    <w:rsid w:val="00C93BA2"/>
    <w:rsid w:val="00CC0833"/>
    <w:rsid w:val="00CC534A"/>
    <w:rsid w:val="00CC5BDD"/>
    <w:rsid w:val="00CE2D80"/>
    <w:rsid w:val="00CE4E80"/>
    <w:rsid w:val="00CE7009"/>
    <w:rsid w:val="00CF112F"/>
    <w:rsid w:val="00CF7914"/>
    <w:rsid w:val="00D206B6"/>
    <w:rsid w:val="00D4395B"/>
    <w:rsid w:val="00D61C5E"/>
    <w:rsid w:val="00D770A1"/>
    <w:rsid w:val="00D86277"/>
    <w:rsid w:val="00D97FB8"/>
    <w:rsid w:val="00DA5FF6"/>
    <w:rsid w:val="00DB43F4"/>
    <w:rsid w:val="00DB5745"/>
    <w:rsid w:val="00DC03B2"/>
    <w:rsid w:val="00DE7B00"/>
    <w:rsid w:val="00DF173B"/>
    <w:rsid w:val="00E170E8"/>
    <w:rsid w:val="00E17679"/>
    <w:rsid w:val="00E17C89"/>
    <w:rsid w:val="00E33F04"/>
    <w:rsid w:val="00E35263"/>
    <w:rsid w:val="00E468C9"/>
    <w:rsid w:val="00E47E0C"/>
    <w:rsid w:val="00E80766"/>
    <w:rsid w:val="00E83B41"/>
    <w:rsid w:val="00E855F0"/>
    <w:rsid w:val="00EB074B"/>
    <w:rsid w:val="00EB34D2"/>
    <w:rsid w:val="00EB6C62"/>
    <w:rsid w:val="00ED21E1"/>
    <w:rsid w:val="00ED4E7F"/>
    <w:rsid w:val="00ED59D5"/>
    <w:rsid w:val="00EE16E1"/>
    <w:rsid w:val="00F03DFA"/>
    <w:rsid w:val="00F04D1D"/>
    <w:rsid w:val="00F10747"/>
    <w:rsid w:val="00F1302A"/>
    <w:rsid w:val="00F13340"/>
    <w:rsid w:val="00F21040"/>
    <w:rsid w:val="00F30FE4"/>
    <w:rsid w:val="00F42080"/>
    <w:rsid w:val="00F43665"/>
    <w:rsid w:val="00F609E9"/>
    <w:rsid w:val="00F6595F"/>
    <w:rsid w:val="00F74B3F"/>
    <w:rsid w:val="00F85452"/>
    <w:rsid w:val="00FA41C5"/>
    <w:rsid w:val="00FB59C9"/>
    <w:rsid w:val="00FE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C"/>
    <w:pPr>
      <w:ind w:left="720"/>
      <w:contextualSpacing/>
    </w:pPr>
  </w:style>
  <w:style w:type="table" w:styleId="a4">
    <w:name w:val="Table Grid"/>
    <w:basedOn w:val="a1"/>
    <w:uiPriority w:val="59"/>
    <w:rsid w:val="000D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B2"/>
  </w:style>
  <w:style w:type="paragraph" w:styleId="a9">
    <w:name w:val="footer"/>
    <w:basedOn w:val="a"/>
    <w:link w:val="aa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B2"/>
  </w:style>
  <w:style w:type="character" w:styleId="ab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52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157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C"/>
    <w:pPr>
      <w:ind w:left="720"/>
      <w:contextualSpacing/>
    </w:pPr>
  </w:style>
  <w:style w:type="table" w:styleId="a4">
    <w:name w:val="Table Grid"/>
    <w:basedOn w:val="a1"/>
    <w:uiPriority w:val="59"/>
    <w:rsid w:val="000D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B2"/>
  </w:style>
  <w:style w:type="paragraph" w:styleId="a9">
    <w:name w:val="footer"/>
    <w:basedOn w:val="a"/>
    <w:link w:val="aa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B2"/>
  </w:style>
  <w:style w:type="character" w:styleId="ab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52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157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8C5FEC0F3819D7CD5AF1D948D99C9CED7FCB72E3E11039A12D67D85A0AFFE27FA80A6AFC0E609407DE50970Cw9H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5FEC0F3819D7CD5AF1D948D99C9CED7FCB72E3E11039A12D67D85A0AFFE27FA80A6AFC0E6094070DwD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5FEC0F3819D7CD5AF1D948D99C9CED7FCB72E3E11039A12D67D85A0AFFE27FA80A6AFC0E609407DE579A0Cw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8717A84BC9ACC2D525FE440B033B6581D9E59F1AFEA501E5FA5DB539B990E3748F25BFE3B5B523IBf2C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ADBD7FFE3FBE739AC26E231FFA73CB5237262705715899F9ED45AFF3557E8FEC1FE2F65512CDCFFB7E4ECC5pF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208-р от 22.07.2022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74FC49B-C3A4-45B5-B4B1-DE90B514184B}"/>
</file>

<file path=customXml/itemProps2.xml><?xml version="1.0" encoding="utf-8"?>
<ds:datastoreItem xmlns:ds="http://schemas.openxmlformats.org/officeDocument/2006/customXml" ds:itemID="{A2C2C7AF-2A37-4EC8-B015-7C2C0EF07D69}"/>
</file>

<file path=customXml/itemProps3.xml><?xml version="1.0" encoding="utf-8"?>
<ds:datastoreItem xmlns:ds="http://schemas.openxmlformats.org/officeDocument/2006/customXml" ds:itemID="{C5EA9CB9-6AC7-45B8-841D-57E4678C4840}"/>
</file>

<file path=customXml/itemProps4.xml><?xml version="1.0" encoding="utf-8"?>
<ds:datastoreItem xmlns:ds="http://schemas.openxmlformats.org/officeDocument/2006/customXml" ds:itemID="{5521A0C0-8628-4592-9D56-2F2D5CAD9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208-р от 22.07.2022</dc:title>
  <dc:creator>djalilovaee</dc:creator>
  <cp:lastModifiedBy>Invest</cp:lastModifiedBy>
  <cp:revision>19</cp:revision>
  <cp:lastPrinted>2021-06-24T08:56:00Z</cp:lastPrinted>
  <dcterms:created xsi:type="dcterms:W3CDTF">2022-07-13T07:23:00Z</dcterms:created>
  <dcterms:modified xsi:type="dcterms:W3CDTF">2022-07-22T03:27:00Z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