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6F" w:rsidRDefault="00164C6F" w:rsidP="00164C6F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164C6F">
        <w:rPr>
          <w:rFonts w:ascii="Calibri" w:eastAsia="Calibri" w:hAnsi="Calibri" w:cs="Times New Roman"/>
          <w:b/>
          <w:sz w:val="20"/>
          <w:szCs w:val="20"/>
        </w:rPr>
        <w:t>Переход общеобразовательных организаций на обновленные ФГОС общего образования</w:t>
      </w:r>
      <w:r>
        <w:rPr>
          <w:rFonts w:ascii="Calibri" w:eastAsia="Calibri" w:hAnsi="Calibri" w:cs="Times New Roman"/>
          <w:b/>
          <w:sz w:val="20"/>
          <w:szCs w:val="20"/>
        </w:rPr>
        <w:t xml:space="preserve"> и федеральные основные общеобразовательные программы (ФООП)</w:t>
      </w:r>
    </w:p>
    <w:p w:rsidR="008005AF" w:rsidRDefault="008005AF" w:rsidP="008005AF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005AF">
        <w:rPr>
          <w:rFonts w:ascii="Calibri" w:eastAsia="Calibri" w:hAnsi="Calibri" w:cs="Times New Roman"/>
          <w:sz w:val="20"/>
          <w:szCs w:val="20"/>
        </w:rPr>
        <w:t>Федеральные государственные образовательные стандарты обеспечивают единство образовательного пространства Российской Федерации,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8005AF">
        <w:rPr>
          <w:rFonts w:ascii="Calibri" w:eastAsia="Calibri" w:hAnsi="Calibri" w:cs="Times New Roman"/>
          <w:sz w:val="20"/>
          <w:szCs w:val="20"/>
        </w:rPr>
        <w:t>а также преемственность основных образовательных программ всех уровней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8005AF">
        <w:rPr>
          <w:rFonts w:ascii="Calibri" w:eastAsia="Calibri" w:hAnsi="Calibri" w:cs="Times New Roman"/>
          <w:sz w:val="20"/>
          <w:szCs w:val="20"/>
        </w:rPr>
        <w:t>образования.</w:t>
      </w:r>
    </w:p>
    <w:p w:rsidR="00C5587B" w:rsidRPr="00C5587B" w:rsidRDefault="00C5587B" w:rsidP="00C5587B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C5587B">
        <w:rPr>
          <w:rFonts w:ascii="Calibri" w:eastAsia="Calibri" w:hAnsi="Calibri" w:cs="Times New Roman"/>
          <w:sz w:val="20"/>
          <w:szCs w:val="20"/>
        </w:rPr>
        <w:t xml:space="preserve">В </w:t>
      </w:r>
      <w:proofErr w:type="gramStart"/>
      <w:r>
        <w:rPr>
          <w:rFonts w:ascii="Calibri" w:eastAsia="Calibri" w:hAnsi="Calibri" w:cs="Times New Roman"/>
          <w:sz w:val="20"/>
          <w:szCs w:val="20"/>
        </w:rPr>
        <w:t>обновленных</w:t>
      </w:r>
      <w:proofErr w:type="gramEnd"/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C5587B">
        <w:rPr>
          <w:rFonts w:ascii="Calibri" w:eastAsia="Calibri" w:hAnsi="Calibri" w:cs="Times New Roman"/>
          <w:sz w:val="20"/>
          <w:szCs w:val="20"/>
        </w:rPr>
        <w:t xml:space="preserve"> ФГОС </w:t>
      </w:r>
      <w:r w:rsidR="003421C0">
        <w:rPr>
          <w:rFonts w:ascii="Calibri" w:eastAsia="Calibri" w:hAnsi="Calibri" w:cs="Times New Roman"/>
          <w:sz w:val="20"/>
          <w:szCs w:val="20"/>
        </w:rPr>
        <w:t xml:space="preserve">общего образования </w:t>
      </w:r>
      <w:r w:rsidRPr="00C5587B">
        <w:rPr>
          <w:rFonts w:ascii="Calibri" w:eastAsia="Calibri" w:hAnsi="Calibri" w:cs="Times New Roman"/>
          <w:sz w:val="20"/>
          <w:szCs w:val="20"/>
        </w:rPr>
        <w:t xml:space="preserve">сформулированы максимально конкретные требования к </w:t>
      </w:r>
      <w:r>
        <w:rPr>
          <w:rFonts w:ascii="Calibri" w:eastAsia="Calibri" w:hAnsi="Calibri" w:cs="Times New Roman"/>
          <w:sz w:val="20"/>
          <w:szCs w:val="20"/>
        </w:rPr>
        <w:t xml:space="preserve">учебным </w:t>
      </w:r>
      <w:r w:rsidRPr="00C5587B">
        <w:rPr>
          <w:rFonts w:ascii="Calibri" w:eastAsia="Calibri" w:hAnsi="Calibri" w:cs="Times New Roman"/>
          <w:sz w:val="20"/>
          <w:szCs w:val="20"/>
        </w:rPr>
        <w:t xml:space="preserve">предметам </w:t>
      </w:r>
      <w:r>
        <w:rPr>
          <w:rFonts w:ascii="Calibri" w:eastAsia="Calibri" w:hAnsi="Calibri" w:cs="Times New Roman"/>
          <w:sz w:val="20"/>
          <w:szCs w:val="20"/>
        </w:rPr>
        <w:t xml:space="preserve">образовательной </w:t>
      </w:r>
      <w:r w:rsidRPr="00C5587B">
        <w:rPr>
          <w:rFonts w:ascii="Calibri" w:eastAsia="Calibri" w:hAnsi="Calibri" w:cs="Times New Roman"/>
          <w:sz w:val="20"/>
          <w:szCs w:val="20"/>
        </w:rPr>
        <w:t xml:space="preserve">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C5587B">
        <w:rPr>
          <w:rFonts w:ascii="Calibri" w:eastAsia="Calibri" w:hAnsi="Calibri" w:cs="Times New Roman"/>
          <w:sz w:val="20"/>
          <w:szCs w:val="20"/>
        </w:rPr>
        <w:t>Обновлённые</w:t>
      </w:r>
      <w:proofErr w:type="gramEnd"/>
      <w:r w:rsidRPr="00C5587B">
        <w:rPr>
          <w:rFonts w:ascii="Calibri" w:eastAsia="Calibri" w:hAnsi="Calibri" w:cs="Times New Roman"/>
          <w:sz w:val="20"/>
          <w:szCs w:val="20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C5587B" w:rsidRPr="00C5587B" w:rsidRDefault="00C5587B" w:rsidP="00C5587B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C5587B">
        <w:rPr>
          <w:rFonts w:ascii="Calibri" w:eastAsia="Calibri" w:hAnsi="Calibri" w:cs="Times New Roman"/>
          <w:sz w:val="20"/>
          <w:szCs w:val="20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</w:t>
      </w:r>
      <w:r>
        <w:rPr>
          <w:rFonts w:ascii="Calibri" w:eastAsia="Calibri" w:hAnsi="Calibri" w:cs="Times New Roman"/>
          <w:sz w:val="20"/>
          <w:szCs w:val="20"/>
        </w:rPr>
        <w:t>доступность</w:t>
      </w:r>
      <w:r w:rsidRPr="00C5587B">
        <w:rPr>
          <w:rFonts w:ascii="Calibri" w:eastAsia="Calibri" w:hAnsi="Calibri" w:cs="Times New Roman"/>
          <w:sz w:val="20"/>
          <w:szCs w:val="20"/>
        </w:rPr>
        <w:t xml:space="preserve"> получения качественного образования для всех детей</w:t>
      </w:r>
      <w:r>
        <w:rPr>
          <w:rFonts w:ascii="Calibri" w:eastAsia="Calibri" w:hAnsi="Calibri" w:cs="Times New Roman"/>
          <w:sz w:val="20"/>
          <w:szCs w:val="20"/>
        </w:rPr>
        <w:t xml:space="preserve">, </w:t>
      </w:r>
      <w:r w:rsidRPr="00C5587B">
        <w:rPr>
          <w:rFonts w:ascii="Calibri" w:eastAsia="Calibri" w:hAnsi="Calibri" w:cs="Times New Roman"/>
          <w:sz w:val="20"/>
          <w:szCs w:val="20"/>
        </w:rPr>
        <w:t xml:space="preserve"> независимо от места жительства. Благодаря обновлённым стандартам школьники получат больше возможностей для того, чтобы заниматься исследовательской, проектной деятельностью.</w:t>
      </w:r>
    </w:p>
    <w:p w:rsidR="005A6682" w:rsidRPr="005A6682" w:rsidRDefault="005A6682" w:rsidP="005A6682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A6682">
        <w:rPr>
          <w:rFonts w:ascii="Calibri" w:eastAsia="Calibri" w:hAnsi="Calibri" w:cs="Times New Roman"/>
          <w:sz w:val="20"/>
          <w:szCs w:val="20"/>
        </w:rPr>
        <w:t>Федеральным законом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5A6682">
        <w:rPr>
          <w:rFonts w:ascii="Calibri" w:eastAsia="Calibri" w:hAnsi="Calibri" w:cs="Times New Roman"/>
          <w:sz w:val="20"/>
          <w:szCs w:val="20"/>
        </w:rPr>
        <w:t>от 24.09.2022 г. №371-ФЗ «О внесении изменений в Федеральный закон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5A6682">
        <w:rPr>
          <w:rFonts w:ascii="Calibri" w:eastAsia="Calibri" w:hAnsi="Calibri" w:cs="Times New Roman"/>
          <w:sz w:val="20"/>
          <w:szCs w:val="20"/>
        </w:rPr>
        <w:t>«Об образовании в Российской Федерации» и ст. 1 Федерального закона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5A6682">
        <w:rPr>
          <w:rFonts w:ascii="Calibri" w:eastAsia="Calibri" w:hAnsi="Calibri" w:cs="Times New Roman"/>
          <w:sz w:val="20"/>
          <w:szCs w:val="20"/>
        </w:rPr>
        <w:t>«Об обязательных требованиях в Российской Федерации» (далее – Федеральный закон №371-ФЗ) введено понятие «федеральная основная общеобразовательная программа». Этим же документом введены единые для Российской Федерации федеральные основные общеобразовательные программы (далее –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5A6682">
        <w:rPr>
          <w:rFonts w:ascii="Calibri" w:eastAsia="Calibri" w:hAnsi="Calibri" w:cs="Times New Roman"/>
          <w:sz w:val="20"/>
          <w:szCs w:val="20"/>
        </w:rPr>
        <w:t xml:space="preserve">ФООП), которые разрабатываются и утверждаются </w:t>
      </w:r>
      <w:proofErr w:type="spellStart"/>
      <w:r w:rsidRPr="005A6682">
        <w:rPr>
          <w:rFonts w:ascii="Calibri" w:eastAsia="Calibri" w:hAnsi="Calibri" w:cs="Times New Roman"/>
          <w:sz w:val="20"/>
          <w:szCs w:val="20"/>
        </w:rPr>
        <w:t>Минпросвещения</w:t>
      </w:r>
      <w:proofErr w:type="spellEnd"/>
      <w:r w:rsidRPr="005A6682">
        <w:rPr>
          <w:rFonts w:ascii="Calibri" w:eastAsia="Calibri" w:hAnsi="Calibri" w:cs="Times New Roman"/>
          <w:sz w:val="20"/>
          <w:szCs w:val="20"/>
        </w:rPr>
        <w:t xml:space="preserve"> России.</w:t>
      </w:r>
    </w:p>
    <w:p w:rsidR="005A6682" w:rsidRDefault="005A6682" w:rsidP="005A6682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A6682">
        <w:rPr>
          <w:rFonts w:ascii="Calibri" w:eastAsia="Calibri" w:hAnsi="Calibri" w:cs="Times New Roman"/>
          <w:sz w:val="20"/>
          <w:szCs w:val="20"/>
        </w:rPr>
        <w:t>При этом согласно статьям 1, 2 Федерального закона №371-ФЗ термин «примерные программы» на уровне начального общего, основного общего и среднего общего образования исключен из Федерального закона №273-ФЗ.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proofErr w:type="gramStart"/>
      <w:r w:rsidRPr="005A6682">
        <w:rPr>
          <w:rFonts w:ascii="Calibri" w:eastAsia="Calibri" w:hAnsi="Calibri" w:cs="Times New Roman"/>
          <w:sz w:val="20"/>
          <w:szCs w:val="20"/>
        </w:rPr>
        <w:t>Минпросвещения</w:t>
      </w:r>
      <w:proofErr w:type="spellEnd"/>
      <w:r w:rsidRPr="005A6682">
        <w:rPr>
          <w:rFonts w:ascii="Calibri" w:eastAsia="Calibri" w:hAnsi="Calibri" w:cs="Times New Roman"/>
          <w:sz w:val="20"/>
          <w:szCs w:val="20"/>
        </w:rPr>
        <w:t xml:space="preserve"> России приказами от 16.11.2022 г. №992 «Об утверждении федеральной образовательной программы начального общего образования» (Зарегистрировано в Минюсте России от 22.12.2022 г. №71762,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5A6682">
        <w:rPr>
          <w:rFonts w:ascii="Calibri" w:eastAsia="Calibri" w:hAnsi="Calibri" w:cs="Times New Roman"/>
          <w:sz w:val="20"/>
          <w:szCs w:val="20"/>
        </w:rPr>
        <w:t>от 16.11.2022 г. №993 «Об утверждении федеральной образовательной программы основного общего образования» (Зарегистрировано в Минюсте России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5A6682">
        <w:rPr>
          <w:rFonts w:ascii="Calibri" w:eastAsia="Calibri" w:hAnsi="Calibri" w:cs="Times New Roman"/>
          <w:sz w:val="20"/>
          <w:szCs w:val="20"/>
        </w:rPr>
        <w:t>22.12.2022 г., №71764 и от 23.11.2022 г. №1014 «Об утверждении федеральной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5A6682">
        <w:rPr>
          <w:rFonts w:ascii="Calibri" w:eastAsia="Calibri" w:hAnsi="Calibri" w:cs="Times New Roman"/>
          <w:sz w:val="20"/>
          <w:szCs w:val="20"/>
        </w:rPr>
        <w:t>образовательной программы среднего общего образования» (Зарегистрировано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5A6682">
        <w:rPr>
          <w:rFonts w:ascii="Calibri" w:eastAsia="Calibri" w:hAnsi="Calibri" w:cs="Times New Roman"/>
          <w:sz w:val="20"/>
          <w:szCs w:val="20"/>
        </w:rPr>
        <w:t>в Минюсте России 22.12.2022</w:t>
      </w:r>
      <w:proofErr w:type="gramEnd"/>
      <w:r w:rsidRPr="005A6682">
        <w:rPr>
          <w:rFonts w:ascii="Calibri" w:eastAsia="Calibri" w:hAnsi="Calibri" w:cs="Times New Roman"/>
          <w:sz w:val="20"/>
          <w:szCs w:val="20"/>
        </w:rPr>
        <w:t xml:space="preserve"> г., №71763) утвердило федеральные образовательные программы (далее – ФОП) для всех уровней общего образования.</w:t>
      </w:r>
    </w:p>
    <w:p w:rsidR="005A6682" w:rsidRPr="005A6682" w:rsidRDefault="005A6682" w:rsidP="005A6682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A6682">
        <w:rPr>
          <w:rFonts w:ascii="Calibri" w:eastAsia="Calibri" w:hAnsi="Calibri" w:cs="Times New Roman"/>
          <w:sz w:val="20"/>
          <w:szCs w:val="20"/>
        </w:rPr>
        <w:t xml:space="preserve"> Несмотря на то, что в Федеральном законе №273-ФЗ программы называются федеральными основными </w:t>
      </w:r>
      <w:r w:rsidR="00E972B9">
        <w:rPr>
          <w:rFonts w:ascii="Calibri" w:eastAsia="Calibri" w:hAnsi="Calibri" w:cs="Times New Roman"/>
          <w:sz w:val="20"/>
          <w:szCs w:val="20"/>
        </w:rPr>
        <w:t>общеоб</w:t>
      </w:r>
      <w:r w:rsidRPr="005A6682">
        <w:rPr>
          <w:rFonts w:ascii="Calibri" w:eastAsia="Calibri" w:hAnsi="Calibri" w:cs="Times New Roman"/>
          <w:sz w:val="20"/>
          <w:szCs w:val="20"/>
        </w:rPr>
        <w:t xml:space="preserve">разовательными (ФООП), </w:t>
      </w:r>
      <w:proofErr w:type="spellStart"/>
      <w:r w:rsidR="009D1D0B">
        <w:rPr>
          <w:rFonts w:ascii="Calibri" w:eastAsia="Calibri" w:hAnsi="Calibri" w:cs="Times New Roman"/>
          <w:sz w:val="20"/>
          <w:szCs w:val="20"/>
        </w:rPr>
        <w:t>Минпросвещение</w:t>
      </w:r>
      <w:proofErr w:type="spellEnd"/>
      <w:r w:rsidR="009D1D0B">
        <w:rPr>
          <w:rFonts w:ascii="Calibri" w:eastAsia="Calibri" w:hAnsi="Calibri" w:cs="Times New Roman"/>
          <w:sz w:val="20"/>
          <w:szCs w:val="20"/>
        </w:rPr>
        <w:t xml:space="preserve"> России </w:t>
      </w:r>
      <w:r w:rsidRPr="005A6682">
        <w:rPr>
          <w:rFonts w:ascii="Calibri" w:eastAsia="Calibri" w:hAnsi="Calibri" w:cs="Times New Roman"/>
          <w:sz w:val="20"/>
          <w:szCs w:val="20"/>
        </w:rPr>
        <w:t xml:space="preserve"> использует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5A6682">
        <w:rPr>
          <w:rFonts w:ascii="Calibri" w:eastAsia="Calibri" w:hAnsi="Calibri" w:cs="Times New Roman"/>
          <w:sz w:val="20"/>
          <w:szCs w:val="20"/>
        </w:rPr>
        <w:t>название «федеральная образовательная программа» и аббревиатуру ФОП.</w:t>
      </w:r>
    </w:p>
    <w:p w:rsidR="00892110" w:rsidRPr="00892110" w:rsidRDefault="005A6682" w:rsidP="00892110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5A6682">
        <w:rPr>
          <w:rFonts w:ascii="Calibri" w:eastAsia="Calibri" w:hAnsi="Calibri" w:cs="Times New Roman"/>
          <w:sz w:val="20"/>
          <w:szCs w:val="20"/>
        </w:rPr>
        <w:t>Можно считать, что понятия ФООП и ФОП – синонимы. ФОП разработаны</w:t>
      </w:r>
      <w:r w:rsidR="00E972B9">
        <w:rPr>
          <w:rFonts w:ascii="Calibri" w:eastAsia="Calibri" w:hAnsi="Calibri" w:cs="Times New Roman"/>
          <w:sz w:val="20"/>
          <w:szCs w:val="20"/>
        </w:rPr>
        <w:t xml:space="preserve"> </w:t>
      </w:r>
      <w:r w:rsidRPr="005A6682">
        <w:rPr>
          <w:rFonts w:ascii="Calibri" w:eastAsia="Calibri" w:hAnsi="Calibri" w:cs="Times New Roman"/>
          <w:sz w:val="20"/>
          <w:szCs w:val="20"/>
        </w:rPr>
        <w:t>в соответствии с Порядком разработки и утверждения федеральных основных</w:t>
      </w:r>
      <w:r w:rsidR="00E972B9">
        <w:rPr>
          <w:rFonts w:ascii="Calibri" w:eastAsia="Calibri" w:hAnsi="Calibri" w:cs="Times New Roman"/>
          <w:sz w:val="20"/>
          <w:szCs w:val="20"/>
        </w:rPr>
        <w:t xml:space="preserve"> </w:t>
      </w:r>
      <w:r w:rsidRPr="005A6682">
        <w:rPr>
          <w:rFonts w:ascii="Calibri" w:eastAsia="Calibri" w:hAnsi="Calibri" w:cs="Times New Roman"/>
          <w:sz w:val="20"/>
          <w:szCs w:val="20"/>
        </w:rPr>
        <w:t>общеобразовательных программ (далее – ФООП), утвержденным приказом</w:t>
      </w:r>
      <w:r w:rsidR="00E972B9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5A6682">
        <w:rPr>
          <w:rFonts w:ascii="Calibri" w:eastAsia="Calibri" w:hAnsi="Calibri" w:cs="Times New Roman"/>
          <w:sz w:val="20"/>
          <w:szCs w:val="20"/>
        </w:rPr>
        <w:t>Минпросвещения</w:t>
      </w:r>
      <w:proofErr w:type="spellEnd"/>
      <w:r w:rsidRPr="005A6682">
        <w:rPr>
          <w:rFonts w:ascii="Calibri" w:eastAsia="Calibri" w:hAnsi="Calibri" w:cs="Times New Roman"/>
          <w:sz w:val="20"/>
          <w:szCs w:val="20"/>
        </w:rPr>
        <w:t xml:space="preserve"> России от 30 сентября 2022 г. № 8745. Они заменили примерные ООП и рабочие программы. Теперь все </w:t>
      </w:r>
      <w:r w:rsidR="009D1D0B">
        <w:rPr>
          <w:rFonts w:ascii="Calibri" w:eastAsia="Calibri" w:hAnsi="Calibri" w:cs="Times New Roman"/>
          <w:sz w:val="20"/>
          <w:szCs w:val="20"/>
        </w:rPr>
        <w:t xml:space="preserve">образовательные </w:t>
      </w:r>
      <w:r w:rsidRPr="005A6682">
        <w:rPr>
          <w:rFonts w:ascii="Calibri" w:eastAsia="Calibri" w:hAnsi="Calibri" w:cs="Times New Roman"/>
          <w:sz w:val="20"/>
          <w:szCs w:val="20"/>
        </w:rPr>
        <w:t xml:space="preserve">организации, которые реализуют аккредитованные программы начального общего, основного общего и среднего общего образования, а также программы дошкольного образования, должны применять ФООП. Иными словами, все примерные ООП – заменять </w:t>
      </w:r>
      <w:proofErr w:type="gramStart"/>
      <w:r w:rsidRPr="005A6682">
        <w:rPr>
          <w:rFonts w:ascii="Calibri" w:eastAsia="Calibri" w:hAnsi="Calibri" w:cs="Times New Roman"/>
          <w:sz w:val="20"/>
          <w:szCs w:val="20"/>
        </w:rPr>
        <w:t>на</w:t>
      </w:r>
      <w:proofErr w:type="gramEnd"/>
      <w:r w:rsidRPr="005A6682">
        <w:rPr>
          <w:rFonts w:ascii="Calibri" w:eastAsia="Calibri" w:hAnsi="Calibri" w:cs="Times New Roman"/>
          <w:sz w:val="20"/>
          <w:szCs w:val="20"/>
        </w:rPr>
        <w:t xml:space="preserve"> федеральные ООП. </w:t>
      </w:r>
      <w:r w:rsidR="00892110" w:rsidRPr="00892110">
        <w:rPr>
          <w:rFonts w:ascii="Calibri" w:eastAsia="Calibri" w:hAnsi="Calibri" w:cs="Times New Roman"/>
          <w:sz w:val="20"/>
          <w:szCs w:val="20"/>
        </w:rPr>
        <w:t>Перейти на ФООП необходимо с 01.09.2023 г. (Федеральный закон</w:t>
      </w:r>
      <w:r w:rsidR="00892110">
        <w:rPr>
          <w:rFonts w:ascii="Calibri" w:eastAsia="Calibri" w:hAnsi="Calibri" w:cs="Times New Roman"/>
          <w:sz w:val="20"/>
          <w:szCs w:val="20"/>
        </w:rPr>
        <w:t xml:space="preserve"> </w:t>
      </w:r>
      <w:r w:rsidR="00892110" w:rsidRPr="00892110">
        <w:rPr>
          <w:rFonts w:ascii="Calibri" w:eastAsia="Calibri" w:hAnsi="Calibri" w:cs="Times New Roman"/>
          <w:sz w:val="20"/>
          <w:szCs w:val="20"/>
        </w:rPr>
        <w:t>от 24.09.2022 г. №371-ФЗ). До этого привести в соответствие с ФООП все образовательные программы; включить в ООП всех уровней образования обязательную учебно-методическую документацию:</w:t>
      </w:r>
    </w:p>
    <w:p w:rsidR="00892110" w:rsidRPr="00892110" w:rsidRDefault="00892110" w:rsidP="00892110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92110">
        <w:rPr>
          <w:rFonts w:ascii="Calibri" w:eastAsia="Calibri" w:hAnsi="Calibri" w:cs="Times New Roman"/>
          <w:sz w:val="20"/>
          <w:szCs w:val="20"/>
        </w:rPr>
        <w:t> федеральные учебные планы;</w:t>
      </w:r>
    </w:p>
    <w:p w:rsidR="00892110" w:rsidRPr="00892110" w:rsidRDefault="00892110" w:rsidP="00892110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92110">
        <w:rPr>
          <w:rFonts w:ascii="Calibri" w:eastAsia="Calibri" w:hAnsi="Calibri" w:cs="Times New Roman"/>
          <w:sz w:val="20"/>
          <w:szCs w:val="20"/>
        </w:rPr>
        <w:t> федеральный план внеурочной деятельности;</w:t>
      </w:r>
    </w:p>
    <w:p w:rsidR="00892110" w:rsidRPr="00892110" w:rsidRDefault="00892110" w:rsidP="00892110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92110">
        <w:rPr>
          <w:rFonts w:ascii="Calibri" w:eastAsia="Calibri" w:hAnsi="Calibri" w:cs="Times New Roman"/>
          <w:sz w:val="20"/>
          <w:szCs w:val="20"/>
        </w:rPr>
        <w:t> федеральный календарный учебный график;</w:t>
      </w:r>
    </w:p>
    <w:p w:rsidR="00892110" w:rsidRPr="00892110" w:rsidRDefault="00892110" w:rsidP="00892110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92110">
        <w:rPr>
          <w:rFonts w:ascii="Calibri" w:eastAsia="Calibri" w:hAnsi="Calibri" w:cs="Times New Roman"/>
          <w:sz w:val="20"/>
          <w:szCs w:val="20"/>
        </w:rPr>
        <w:t> федеральный календарный план воспитательной работы;</w:t>
      </w:r>
    </w:p>
    <w:p w:rsidR="00892110" w:rsidRPr="00892110" w:rsidRDefault="00892110" w:rsidP="00892110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92110">
        <w:rPr>
          <w:rFonts w:ascii="Calibri" w:eastAsia="Calibri" w:hAnsi="Calibri" w:cs="Times New Roman"/>
          <w:sz w:val="20"/>
          <w:szCs w:val="20"/>
        </w:rPr>
        <w:t> федеральную рабочую программу воспитания;</w:t>
      </w:r>
    </w:p>
    <w:p w:rsidR="00654F69" w:rsidRDefault="00892110" w:rsidP="00654F69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92110">
        <w:rPr>
          <w:rFonts w:ascii="Calibri" w:eastAsia="Calibri" w:hAnsi="Calibri" w:cs="Times New Roman"/>
          <w:sz w:val="20"/>
          <w:szCs w:val="20"/>
        </w:rPr>
        <w:t> федеральные рабочие программы учебных предметов.</w:t>
      </w:r>
    </w:p>
    <w:p w:rsidR="00A60D4C" w:rsidRDefault="008C2C1C" w:rsidP="008C2C1C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При</w:t>
      </w:r>
      <w:r w:rsidR="00795131" w:rsidRPr="00795131">
        <w:rPr>
          <w:rFonts w:ascii="Calibri" w:eastAsia="Calibri" w:hAnsi="Calibri" w:cs="Times New Roman"/>
          <w:sz w:val="20"/>
          <w:szCs w:val="20"/>
        </w:rPr>
        <w:t xml:space="preserve"> этом образовательные организации вправе непосредственно применять</w:t>
      </w:r>
      <w:r w:rsidR="00795131">
        <w:rPr>
          <w:rFonts w:ascii="Calibri" w:eastAsia="Calibri" w:hAnsi="Calibri" w:cs="Times New Roman"/>
          <w:sz w:val="20"/>
          <w:szCs w:val="20"/>
        </w:rPr>
        <w:t xml:space="preserve"> </w:t>
      </w:r>
      <w:r w:rsidR="00795131" w:rsidRPr="00795131">
        <w:rPr>
          <w:rFonts w:ascii="Calibri" w:eastAsia="Calibri" w:hAnsi="Calibri" w:cs="Times New Roman"/>
          <w:sz w:val="20"/>
          <w:szCs w:val="20"/>
        </w:rPr>
        <w:t>при реализации основных образовательных программ ФООП. В этом случае</w:t>
      </w:r>
      <w:r w:rsidR="00795131">
        <w:rPr>
          <w:rFonts w:ascii="Calibri" w:eastAsia="Calibri" w:hAnsi="Calibri" w:cs="Times New Roman"/>
          <w:sz w:val="20"/>
          <w:szCs w:val="20"/>
        </w:rPr>
        <w:t xml:space="preserve">  </w:t>
      </w:r>
      <w:r w:rsidR="00795131" w:rsidRPr="00795131">
        <w:rPr>
          <w:rFonts w:ascii="Calibri" w:eastAsia="Calibri" w:hAnsi="Calibri" w:cs="Times New Roman"/>
          <w:sz w:val="20"/>
          <w:szCs w:val="20"/>
        </w:rPr>
        <w:t>соответствующая учебно-методическая документация образовательной</w:t>
      </w:r>
      <w:r w:rsidR="00795131">
        <w:rPr>
          <w:rFonts w:ascii="Calibri" w:eastAsia="Calibri" w:hAnsi="Calibri" w:cs="Times New Roman"/>
          <w:sz w:val="20"/>
          <w:szCs w:val="20"/>
        </w:rPr>
        <w:t xml:space="preserve"> </w:t>
      </w:r>
      <w:r w:rsidR="00795131" w:rsidRPr="00795131">
        <w:rPr>
          <w:rFonts w:ascii="Calibri" w:eastAsia="Calibri" w:hAnsi="Calibri" w:cs="Times New Roman"/>
          <w:sz w:val="20"/>
          <w:szCs w:val="20"/>
        </w:rPr>
        <w:t>организацией не разрабатывается.</w:t>
      </w:r>
    </w:p>
    <w:p w:rsidR="00264292" w:rsidRDefault="00A60D4C" w:rsidP="00C5587B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В </w:t>
      </w:r>
      <w:r w:rsidR="008C2C1C">
        <w:rPr>
          <w:rFonts w:ascii="Calibri" w:eastAsia="Calibri" w:hAnsi="Calibri" w:cs="Times New Roman"/>
          <w:sz w:val="20"/>
          <w:szCs w:val="20"/>
        </w:rPr>
        <w:t xml:space="preserve"> </w:t>
      </w:r>
      <w:r w:rsidR="00654F69" w:rsidRPr="00654F69">
        <w:rPr>
          <w:rFonts w:ascii="Calibri" w:eastAsia="Calibri" w:hAnsi="Calibri" w:cs="Times New Roman"/>
          <w:sz w:val="20"/>
          <w:szCs w:val="20"/>
        </w:rPr>
        <w:t xml:space="preserve">2022/23 учебном году все 1 и 5 классы </w:t>
      </w:r>
      <w:r>
        <w:rPr>
          <w:rFonts w:ascii="Calibri" w:eastAsia="Calibri" w:hAnsi="Calibri" w:cs="Times New Roman"/>
          <w:sz w:val="20"/>
          <w:szCs w:val="20"/>
        </w:rPr>
        <w:t xml:space="preserve">школ города </w:t>
      </w:r>
      <w:r w:rsidR="00654F69" w:rsidRPr="00654F69">
        <w:rPr>
          <w:rFonts w:ascii="Calibri" w:eastAsia="Calibri" w:hAnsi="Calibri" w:cs="Times New Roman"/>
          <w:sz w:val="20"/>
          <w:szCs w:val="20"/>
        </w:rPr>
        <w:t>обуча</w:t>
      </w:r>
      <w:r w:rsidR="00654F69">
        <w:rPr>
          <w:rFonts w:ascii="Calibri" w:eastAsia="Calibri" w:hAnsi="Calibri" w:cs="Times New Roman"/>
          <w:sz w:val="20"/>
          <w:szCs w:val="20"/>
        </w:rPr>
        <w:t xml:space="preserve">лись в соответствии с требованиями </w:t>
      </w:r>
      <w:r w:rsidR="00654F69" w:rsidRPr="00654F69">
        <w:rPr>
          <w:rFonts w:ascii="Calibri" w:eastAsia="Calibri" w:hAnsi="Calibri" w:cs="Times New Roman"/>
          <w:sz w:val="20"/>
          <w:szCs w:val="20"/>
        </w:rPr>
        <w:t xml:space="preserve"> обновленны</w:t>
      </w:r>
      <w:r w:rsidR="00654F69">
        <w:rPr>
          <w:rFonts w:ascii="Calibri" w:eastAsia="Calibri" w:hAnsi="Calibri" w:cs="Times New Roman"/>
          <w:sz w:val="20"/>
          <w:szCs w:val="20"/>
        </w:rPr>
        <w:t xml:space="preserve">х </w:t>
      </w:r>
      <w:r w:rsidR="00654F69" w:rsidRPr="00654F69">
        <w:rPr>
          <w:rFonts w:ascii="Calibri" w:eastAsia="Calibri" w:hAnsi="Calibri" w:cs="Times New Roman"/>
          <w:sz w:val="20"/>
          <w:szCs w:val="20"/>
        </w:rPr>
        <w:t xml:space="preserve"> ФГОС.</w:t>
      </w:r>
      <w:r w:rsidR="00654F69">
        <w:rPr>
          <w:rFonts w:ascii="Calibri" w:eastAsia="Calibri" w:hAnsi="Calibri" w:cs="Times New Roman"/>
          <w:sz w:val="20"/>
          <w:szCs w:val="20"/>
        </w:rPr>
        <w:t xml:space="preserve">  </w:t>
      </w:r>
      <w:proofErr w:type="gramStart"/>
      <w:r w:rsidR="00C5587B" w:rsidRPr="00C5587B">
        <w:rPr>
          <w:rFonts w:ascii="Calibri" w:eastAsia="Calibri" w:hAnsi="Calibri" w:cs="Times New Roman"/>
          <w:sz w:val="20"/>
          <w:szCs w:val="20"/>
        </w:rPr>
        <w:t xml:space="preserve">С 1 сентября 2023 года обучающиеся 10 классов </w:t>
      </w:r>
      <w:r w:rsidR="00A636B5">
        <w:rPr>
          <w:rFonts w:ascii="Calibri" w:eastAsia="Calibri" w:hAnsi="Calibri" w:cs="Times New Roman"/>
          <w:sz w:val="20"/>
          <w:szCs w:val="20"/>
        </w:rPr>
        <w:t xml:space="preserve">всех </w:t>
      </w:r>
      <w:r w:rsidR="00C5587B" w:rsidRPr="00C5587B">
        <w:rPr>
          <w:rFonts w:ascii="Calibri" w:eastAsia="Calibri" w:hAnsi="Calibri" w:cs="Times New Roman"/>
          <w:sz w:val="20"/>
          <w:szCs w:val="20"/>
        </w:rPr>
        <w:t xml:space="preserve">  школ переходят на  обновленный Федеральный государственный образовательный стандарт среднего общего образования (ФГОС СОО), утвержденный Приказом </w:t>
      </w:r>
      <w:proofErr w:type="spellStart"/>
      <w:r w:rsidR="00C5587B" w:rsidRPr="00C5587B">
        <w:rPr>
          <w:rFonts w:ascii="Calibri" w:eastAsia="Calibri" w:hAnsi="Calibri" w:cs="Times New Roman"/>
          <w:sz w:val="20"/>
          <w:szCs w:val="20"/>
        </w:rPr>
        <w:t>Минпросвещения</w:t>
      </w:r>
      <w:proofErr w:type="spellEnd"/>
      <w:r w:rsidR="00C5587B" w:rsidRPr="00C5587B">
        <w:rPr>
          <w:rFonts w:ascii="Calibri" w:eastAsia="Calibri" w:hAnsi="Calibri" w:cs="Times New Roman"/>
          <w:sz w:val="20"/>
          <w:szCs w:val="20"/>
        </w:rPr>
        <w:t xml:space="preserve"> от 12.08.2022 № 732.</w:t>
      </w:r>
      <w:r w:rsidR="009D1D0B">
        <w:rPr>
          <w:rFonts w:ascii="Calibri" w:eastAsia="Calibri" w:hAnsi="Calibri" w:cs="Times New Roman"/>
          <w:sz w:val="20"/>
          <w:szCs w:val="20"/>
        </w:rPr>
        <w:t xml:space="preserve"> </w:t>
      </w:r>
      <w:proofErr w:type="gramEnd"/>
    </w:p>
    <w:p w:rsidR="00164C6F" w:rsidRDefault="009D1D0B" w:rsidP="00C5587B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Согласно методическим рекомендациям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Минпросвещения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3B18B3">
        <w:rPr>
          <w:rFonts w:ascii="Calibri" w:eastAsia="Calibri" w:hAnsi="Calibri" w:cs="Times New Roman"/>
          <w:sz w:val="20"/>
          <w:szCs w:val="20"/>
        </w:rPr>
        <w:t>Р</w:t>
      </w:r>
      <w:r w:rsidR="00507614">
        <w:rPr>
          <w:rFonts w:ascii="Calibri" w:eastAsia="Calibri" w:hAnsi="Calibri" w:cs="Times New Roman"/>
          <w:sz w:val="20"/>
          <w:szCs w:val="20"/>
        </w:rPr>
        <w:t>оссии (п</w:t>
      </w:r>
      <w:r w:rsidR="00507614" w:rsidRPr="00507614">
        <w:rPr>
          <w:rFonts w:ascii="Calibri" w:eastAsia="Calibri" w:hAnsi="Calibri" w:cs="Times New Roman"/>
          <w:sz w:val="20"/>
          <w:szCs w:val="20"/>
        </w:rPr>
        <w:t>исьмо от 03.03.2023 № 03-327</w:t>
      </w:r>
      <w:r w:rsidR="00507614">
        <w:rPr>
          <w:rFonts w:ascii="Calibri" w:eastAsia="Calibri" w:hAnsi="Calibri" w:cs="Times New Roman"/>
          <w:sz w:val="20"/>
          <w:szCs w:val="20"/>
        </w:rPr>
        <w:t>,</w:t>
      </w:r>
      <w:r w:rsidR="00264292" w:rsidRPr="00264292">
        <w:t xml:space="preserve"> </w:t>
      </w:r>
      <w:r w:rsidR="00264292" w:rsidRPr="00264292">
        <w:rPr>
          <w:rFonts w:ascii="Calibri" w:eastAsia="Calibri" w:hAnsi="Calibri" w:cs="Times New Roman"/>
          <w:sz w:val="20"/>
          <w:szCs w:val="20"/>
        </w:rPr>
        <w:t>от 22.05.2023 № 03-870</w:t>
      </w:r>
      <w:r w:rsidR="00507614" w:rsidRPr="00507614">
        <w:rPr>
          <w:rFonts w:ascii="Calibri" w:eastAsia="Calibri" w:hAnsi="Calibri" w:cs="Times New Roman"/>
          <w:sz w:val="20"/>
          <w:szCs w:val="20"/>
        </w:rPr>
        <w:t>)</w:t>
      </w:r>
      <w:r w:rsidR="00264292">
        <w:rPr>
          <w:rFonts w:ascii="Calibri" w:eastAsia="Calibri" w:hAnsi="Calibri" w:cs="Times New Roman"/>
          <w:sz w:val="20"/>
          <w:szCs w:val="20"/>
        </w:rPr>
        <w:t xml:space="preserve"> возможны несколько вариантов перехода ОО на обновленные ФГОС общего образования и ФООП:</w:t>
      </w:r>
    </w:p>
    <w:p w:rsidR="00264292" w:rsidRDefault="004E44EA" w:rsidP="004E44EA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1) "</w:t>
      </w:r>
      <w:r w:rsidRPr="004E44EA">
        <w:rPr>
          <w:rFonts w:ascii="Calibri" w:eastAsia="Calibri" w:hAnsi="Calibri" w:cs="Times New Roman"/>
          <w:sz w:val="20"/>
          <w:szCs w:val="20"/>
        </w:rPr>
        <w:t>переход на обновленные ФГОС начального общего</w:t>
      </w:r>
      <w:r>
        <w:rPr>
          <w:rFonts w:ascii="Calibri" w:eastAsia="Calibri" w:hAnsi="Calibri" w:cs="Times New Roman"/>
          <w:sz w:val="20"/>
          <w:szCs w:val="20"/>
        </w:rPr>
        <w:t>,</w:t>
      </w:r>
      <w:r w:rsidRPr="004E44EA">
        <w:rPr>
          <w:rFonts w:ascii="Calibri" w:eastAsia="Calibri" w:hAnsi="Calibri" w:cs="Times New Roman"/>
          <w:sz w:val="20"/>
          <w:szCs w:val="20"/>
        </w:rPr>
        <w:t xml:space="preserve"> основного общего</w:t>
      </w:r>
      <w:r>
        <w:rPr>
          <w:rFonts w:ascii="Calibri" w:eastAsia="Calibri" w:hAnsi="Calibri" w:cs="Times New Roman"/>
          <w:sz w:val="20"/>
          <w:szCs w:val="20"/>
        </w:rPr>
        <w:t xml:space="preserve"> и среднего общего </w:t>
      </w:r>
      <w:r w:rsidRPr="004E44EA">
        <w:rPr>
          <w:rFonts w:ascii="Calibri" w:eastAsia="Calibri" w:hAnsi="Calibri" w:cs="Times New Roman"/>
          <w:sz w:val="20"/>
          <w:szCs w:val="20"/>
        </w:rPr>
        <w:t>образования целесообразно осуществить за два года и завершить его к 2024/25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4E44EA">
        <w:rPr>
          <w:rFonts w:ascii="Calibri" w:eastAsia="Calibri" w:hAnsi="Calibri" w:cs="Times New Roman"/>
          <w:sz w:val="20"/>
          <w:szCs w:val="20"/>
        </w:rPr>
        <w:t>учебному году</w:t>
      </w:r>
      <w:r>
        <w:rPr>
          <w:rFonts w:ascii="Calibri" w:eastAsia="Calibri" w:hAnsi="Calibri" w:cs="Times New Roman"/>
          <w:sz w:val="20"/>
          <w:szCs w:val="20"/>
        </w:rPr>
        <w:t>"</w:t>
      </w:r>
      <w:r w:rsidRPr="004E44EA">
        <w:rPr>
          <w:rFonts w:ascii="Calibri" w:eastAsia="Calibri" w:hAnsi="Calibri" w:cs="Times New Roman"/>
          <w:sz w:val="20"/>
          <w:szCs w:val="20"/>
        </w:rPr>
        <w:t>.</w:t>
      </w:r>
    </w:p>
    <w:p w:rsidR="004E44EA" w:rsidRDefault="004E44EA" w:rsidP="00AF4561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 xml:space="preserve">2) </w:t>
      </w:r>
      <w:r w:rsidR="00AF4561">
        <w:rPr>
          <w:rFonts w:ascii="Calibri" w:eastAsia="Calibri" w:hAnsi="Calibri" w:cs="Times New Roman"/>
          <w:sz w:val="20"/>
          <w:szCs w:val="20"/>
        </w:rPr>
        <w:t>так как, "</w:t>
      </w:r>
      <w:r w:rsidR="00AF4561" w:rsidRPr="00AF4561">
        <w:rPr>
          <w:rFonts w:ascii="Calibri" w:eastAsia="Calibri" w:hAnsi="Calibri" w:cs="Times New Roman"/>
          <w:sz w:val="20"/>
          <w:szCs w:val="20"/>
        </w:rPr>
        <w:t>Введение ФООП является обязательным с 1 сентября 2023 г.</w:t>
      </w:r>
      <w:r w:rsidR="00AF4561">
        <w:rPr>
          <w:rFonts w:ascii="Calibri" w:eastAsia="Calibri" w:hAnsi="Calibri" w:cs="Times New Roman"/>
          <w:sz w:val="20"/>
          <w:szCs w:val="20"/>
        </w:rPr>
        <w:t xml:space="preserve"> </w:t>
      </w:r>
      <w:r w:rsidR="00AF4561" w:rsidRPr="00AF4561">
        <w:rPr>
          <w:rFonts w:ascii="Calibri" w:eastAsia="Calibri" w:hAnsi="Calibri" w:cs="Times New Roman"/>
          <w:sz w:val="20"/>
          <w:szCs w:val="20"/>
        </w:rPr>
        <w:t>для обучающихся всех классов (с первого по одиннадцатый) всех образовательных</w:t>
      </w:r>
      <w:r w:rsidR="00AF4561">
        <w:rPr>
          <w:rFonts w:ascii="Calibri" w:eastAsia="Calibri" w:hAnsi="Calibri" w:cs="Times New Roman"/>
          <w:sz w:val="20"/>
          <w:szCs w:val="20"/>
        </w:rPr>
        <w:t xml:space="preserve"> </w:t>
      </w:r>
      <w:r w:rsidR="00AF4561" w:rsidRPr="00AF4561">
        <w:rPr>
          <w:rFonts w:ascii="Calibri" w:eastAsia="Calibri" w:hAnsi="Calibri" w:cs="Times New Roman"/>
          <w:sz w:val="20"/>
          <w:szCs w:val="20"/>
        </w:rPr>
        <w:t>организаций</w:t>
      </w:r>
      <w:r w:rsidR="00AF4561">
        <w:rPr>
          <w:rFonts w:ascii="Calibri" w:eastAsia="Calibri" w:hAnsi="Calibri" w:cs="Times New Roman"/>
          <w:sz w:val="20"/>
          <w:szCs w:val="20"/>
        </w:rPr>
        <w:t>"</w:t>
      </w:r>
      <w:r w:rsidR="00AF4561" w:rsidRPr="00AF4561">
        <w:rPr>
          <w:rFonts w:ascii="Calibri" w:eastAsia="Calibri" w:hAnsi="Calibri" w:cs="Times New Roman"/>
          <w:sz w:val="20"/>
          <w:szCs w:val="20"/>
        </w:rPr>
        <w:t>,</w:t>
      </w:r>
      <w:r w:rsidR="00AF4561">
        <w:rPr>
          <w:rFonts w:ascii="Calibri" w:eastAsia="Calibri" w:hAnsi="Calibri" w:cs="Times New Roman"/>
          <w:sz w:val="20"/>
          <w:szCs w:val="20"/>
        </w:rPr>
        <w:t xml:space="preserve"> то возможен переход на </w:t>
      </w:r>
      <w:proofErr w:type="gramStart"/>
      <w:r w:rsidR="00AF4561">
        <w:rPr>
          <w:rFonts w:ascii="Calibri" w:eastAsia="Calibri" w:hAnsi="Calibri" w:cs="Times New Roman"/>
          <w:sz w:val="20"/>
          <w:szCs w:val="20"/>
        </w:rPr>
        <w:t>обновленные</w:t>
      </w:r>
      <w:proofErr w:type="gramEnd"/>
      <w:r w:rsidR="00AF4561">
        <w:rPr>
          <w:rFonts w:ascii="Calibri" w:eastAsia="Calibri" w:hAnsi="Calibri" w:cs="Times New Roman"/>
          <w:sz w:val="20"/>
          <w:szCs w:val="20"/>
        </w:rPr>
        <w:t xml:space="preserve"> ФГОС и ФООП всех классов (с первого по десятый). В</w:t>
      </w:r>
      <w:r w:rsidR="00AF4561" w:rsidRPr="00AF4561">
        <w:rPr>
          <w:rFonts w:ascii="Calibri" w:eastAsia="Calibri" w:hAnsi="Calibri" w:cs="Times New Roman"/>
          <w:sz w:val="20"/>
          <w:szCs w:val="20"/>
        </w:rPr>
        <w:t xml:space="preserve"> 2023/24 учебном году 11 классы могут продолжить </w:t>
      </w:r>
      <w:proofErr w:type="gramStart"/>
      <w:r w:rsidR="00AF4561" w:rsidRPr="00AF4561">
        <w:rPr>
          <w:rFonts w:ascii="Calibri" w:eastAsia="Calibri" w:hAnsi="Calibri" w:cs="Times New Roman"/>
          <w:sz w:val="20"/>
          <w:szCs w:val="20"/>
        </w:rPr>
        <w:t>обучение</w:t>
      </w:r>
      <w:r w:rsidR="00AF4561">
        <w:rPr>
          <w:rFonts w:ascii="Calibri" w:eastAsia="Calibri" w:hAnsi="Calibri" w:cs="Times New Roman"/>
          <w:sz w:val="20"/>
          <w:szCs w:val="20"/>
        </w:rPr>
        <w:t xml:space="preserve"> </w:t>
      </w:r>
      <w:r w:rsidR="00AF4561" w:rsidRPr="00AF4561">
        <w:rPr>
          <w:rFonts w:ascii="Calibri" w:eastAsia="Calibri" w:hAnsi="Calibri" w:cs="Times New Roman"/>
          <w:sz w:val="20"/>
          <w:szCs w:val="20"/>
        </w:rPr>
        <w:t>по</w:t>
      </w:r>
      <w:proofErr w:type="gramEnd"/>
      <w:r w:rsidR="00AF4561" w:rsidRPr="00AF4561">
        <w:rPr>
          <w:rFonts w:ascii="Calibri" w:eastAsia="Calibri" w:hAnsi="Calibri" w:cs="Times New Roman"/>
          <w:sz w:val="20"/>
          <w:szCs w:val="20"/>
        </w:rPr>
        <w:t xml:space="preserve"> учебным планам, соответствующим ФГОС среднего общего образования</w:t>
      </w:r>
      <w:r w:rsidR="00AF4561">
        <w:rPr>
          <w:rFonts w:ascii="Calibri" w:eastAsia="Calibri" w:hAnsi="Calibri" w:cs="Times New Roman"/>
          <w:sz w:val="20"/>
          <w:szCs w:val="20"/>
        </w:rPr>
        <w:t xml:space="preserve"> </w:t>
      </w:r>
      <w:r w:rsidR="00AF4561" w:rsidRPr="00AF4561">
        <w:rPr>
          <w:rFonts w:ascii="Calibri" w:eastAsia="Calibri" w:hAnsi="Calibri" w:cs="Times New Roman"/>
          <w:sz w:val="20"/>
          <w:szCs w:val="20"/>
        </w:rPr>
        <w:t>до вступления в силу изменений 2022 года.</w:t>
      </w:r>
    </w:p>
    <w:p w:rsidR="00044CB4" w:rsidRPr="00164C6F" w:rsidRDefault="00044CB4" w:rsidP="00044CB4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Всем ОО </w:t>
      </w:r>
      <w:r w:rsidRPr="00044CB4">
        <w:rPr>
          <w:rFonts w:ascii="Calibri" w:eastAsia="Calibri" w:hAnsi="Calibri" w:cs="Times New Roman"/>
          <w:sz w:val="20"/>
          <w:szCs w:val="20"/>
        </w:rPr>
        <w:t>необходимо соблюдать условие, что содержание и планируемые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44CB4">
        <w:rPr>
          <w:rFonts w:ascii="Calibri" w:eastAsia="Calibri" w:hAnsi="Calibri" w:cs="Times New Roman"/>
          <w:sz w:val="20"/>
          <w:szCs w:val="20"/>
        </w:rPr>
        <w:t>результаты разработанных</w:t>
      </w:r>
      <w:r>
        <w:rPr>
          <w:rFonts w:ascii="Calibri" w:eastAsia="Calibri" w:hAnsi="Calibri" w:cs="Times New Roman"/>
          <w:sz w:val="20"/>
          <w:szCs w:val="20"/>
        </w:rPr>
        <w:t xml:space="preserve">, откорректированных </w:t>
      </w:r>
      <w:r w:rsidRPr="00044CB4">
        <w:rPr>
          <w:rFonts w:ascii="Calibri" w:eastAsia="Calibri" w:hAnsi="Calibri" w:cs="Times New Roman"/>
          <w:sz w:val="20"/>
          <w:szCs w:val="20"/>
        </w:rPr>
        <w:t xml:space="preserve"> образовательными организациями образовательных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44CB4">
        <w:rPr>
          <w:rFonts w:ascii="Calibri" w:eastAsia="Calibri" w:hAnsi="Calibri" w:cs="Times New Roman"/>
          <w:sz w:val="20"/>
          <w:szCs w:val="20"/>
        </w:rPr>
        <w:t>программ начального общего, основного общего и среднего общего образования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44CB4">
        <w:rPr>
          <w:rFonts w:ascii="Calibri" w:eastAsia="Calibri" w:hAnsi="Calibri" w:cs="Times New Roman"/>
          <w:sz w:val="20"/>
          <w:szCs w:val="20"/>
        </w:rPr>
        <w:t>должны быть не ниже соответствующих содержания и планируемых результатов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44CB4">
        <w:rPr>
          <w:rFonts w:ascii="Calibri" w:eastAsia="Calibri" w:hAnsi="Calibri" w:cs="Times New Roman"/>
          <w:sz w:val="20"/>
          <w:szCs w:val="20"/>
        </w:rPr>
        <w:t>ФООП.</w:t>
      </w:r>
    </w:p>
    <w:p w:rsidR="00A241C9" w:rsidRDefault="00A241C9" w:rsidP="00A241C9">
      <w:pPr>
        <w:tabs>
          <w:tab w:val="left" w:pos="851"/>
        </w:tabs>
        <w:spacing w:after="0" w:line="240" w:lineRule="auto"/>
        <w:ind w:firstLine="567"/>
        <w:jc w:val="both"/>
      </w:pPr>
    </w:p>
    <w:p w:rsidR="00164C6F" w:rsidRPr="0088215F" w:rsidRDefault="00E92F87" w:rsidP="00AC114D">
      <w:pPr>
        <w:tabs>
          <w:tab w:val="left" w:pos="851"/>
        </w:tabs>
        <w:spacing w:after="0" w:line="240" w:lineRule="auto"/>
        <w:ind w:firstLine="567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b/>
        </w:rPr>
        <w:t xml:space="preserve">ВОЗМОЖНЫЕ </w:t>
      </w:r>
      <w:r w:rsidR="0088215F" w:rsidRPr="0088215F">
        <w:rPr>
          <w:b/>
        </w:rPr>
        <w:t>МОДЕЛ</w:t>
      </w:r>
      <w:r>
        <w:rPr>
          <w:b/>
        </w:rPr>
        <w:t xml:space="preserve">И </w:t>
      </w:r>
      <w:r w:rsidR="0088215F" w:rsidRPr="0088215F">
        <w:rPr>
          <w:b/>
        </w:rPr>
        <w:t xml:space="preserve"> ВВЕДЕНИЯ </w:t>
      </w:r>
      <w:proofErr w:type="gramStart"/>
      <w:r w:rsidR="0088215F" w:rsidRPr="0088215F">
        <w:rPr>
          <w:b/>
        </w:rPr>
        <w:t>ОБНОВЛЕННЫХ</w:t>
      </w:r>
      <w:proofErr w:type="gramEnd"/>
      <w:r w:rsidR="0088215F" w:rsidRPr="0088215F">
        <w:rPr>
          <w:b/>
        </w:rPr>
        <w:t xml:space="preserve"> ФГОС и ФООП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064"/>
        <w:gridCol w:w="780"/>
        <w:gridCol w:w="850"/>
        <w:gridCol w:w="735"/>
        <w:gridCol w:w="668"/>
        <w:gridCol w:w="788"/>
        <w:gridCol w:w="786"/>
        <w:gridCol w:w="851"/>
        <w:gridCol w:w="850"/>
        <w:gridCol w:w="851"/>
        <w:gridCol w:w="917"/>
        <w:gridCol w:w="749"/>
      </w:tblGrid>
      <w:tr w:rsidR="00253DFD" w:rsidRPr="00164C6F" w:rsidTr="00AC114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D" w:rsidRPr="00737B6E" w:rsidRDefault="00253DFD" w:rsidP="00253DFD">
            <w:r w:rsidRPr="00737B6E">
              <w:t xml:space="preserve">Класс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1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2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3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4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5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6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7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8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9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10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253DFD" w:rsidRPr="00164C6F" w:rsidTr="00142A6B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FD" w:rsidRPr="00737B6E" w:rsidRDefault="00253DFD" w:rsidP="00CB0BA0">
            <w:r w:rsidRPr="00737B6E">
              <w:t>2022/23 уч.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</w:tr>
      <w:tr w:rsidR="00253DFD" w:rsidRPr="00164C6F" w:rsidTr="00142A6B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FD" w:rsidRPr="00737B6E" w:rsidRDefault="00253DFD" w:rsidP="00CB0BA0">
            <w:r w:rsidRPr="00737B6E">
              <w:t>2023/24 уч.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</w:tr>
      <w:tr w:rsidR="00253DFD" w:rsidRPr="00164C6F" w:rsidTr="00253DF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FD" w:rsidRDefault="00253DFD" w:rsidP="00CB0BA0">
            <w:r w:rsidRPr="00737B6E">
              <w:t>2024/25 уч.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3DFD" w:rsidRPr="00164C6F" w:rsidRDefault="00253DFD" w:rsidP="00164C6F">
            <w:pPr>
              <w:jc w:val="center"/>
              <w:rPr>
                <w:lang w:eastAsia="ru-RU"/>
              </w:rPr>
            </w:pPr>
          </w:p>
        </w:tc>
      </w:tr>
    </w:tbl>
    <w:p w:rsidR="00AB30DC" w:rsidRDefault="00AB30DC" w:rsidP="00690194">
      <w:pPr>
        <w:spacing w:after="0"/>
        <w:ind w:firstLine="567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142A6B" w:rsidRPr="00142A6B" w:rsidRDefault="00A821A2" w:rsidP="00690194">
      <w:pPr>
        <w:spacing w:after="0"/>
        <w:ind w:firstLine="567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821A2">
        <w:rPr>
          <w:rFonts w:ascii="Calibri" w:eastAsia="Calibri" w:hAnsi="Calibri" w:cs="Times New Roman"/>
          <w:b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351F9" wp14:editId="306C8158">
                <wp:simplePos x="0" y="0"/>
                <wp:positionH relativeFrom="column">
                  <wp:posOffset>4177665</wp:posOffset>
                </wp:positionH>
                <wp:positionV relativeFrom="paragraph">
                  <wp:posOffset>17780</wp:posOffset>
                </wp:positionV>
                <wp:extent cx="238125" cy="114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8.95pt;margin-top:1.4pt;width:18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" fillcolor="red" strokecolor="#243f60 [1604]" strokeweight="2pt"/>
            </w:pict>
          </mc:Fallback>
        </mc:AlternateContent>
      </w:r>
      <w:r w:rsidR="00142A6B" w:rsidRPr="00142A6B">
        <w:rPr>
          <w:rFonts w:ascii="Calibri" w:eastAsia="Calibri" w:hAnsi="Calibri" w:cs="Times New Roman"/>
          <w:b/>
          <w:sz w:val="20"/>
          <w:szCs w:val="20"/>
        </w:rPr>
        <w:t xml:space="preserve">Обязательное введение </w:t>
      </w:r>
      <w:proofErr w:type="gramStart"/>
      <w:r w:rsidR="00142A6B" w:rsidRPr="00142A6B">
        <w:rPr>
          <w:rFonts w:ascii="Calibri" w:eastAsia="Calibri" w:hAnsi="Calibri" w:cs="Times New Roman"/>
          <w:b/>
          <w:sz w:val="20"/>
          <w:szCs w:val="20"/>
        </w:rPr>
        <w:t>обновленных</w:t>
      </w:r>
      <w:proofErr w:type="gramEnd"/>
      <w:r w:rsidR="00142A6B" w:rsidRPr="00142A6B">
        <w:rPr>
          <w:rFonts w:ascii="Calibri" w:eastAsia="Calibri" w:hAnsi="Calibri" w:cs="Times New Roman"/>
          <w:b/>
          <w:sz w:val="20"/>
          <w:szCs w:val="20"/>
        </w:rPr>
        <w:t xml:space="preserve"> ФГОС</w:t>
      </w:r>
      <w:r>
        <w:rPr>
          <w:rFonts w:ascii="Calibri" w:eastAsia="Calibri" w:hAnsi="Calibri" w:cs="Times New Roman"/>
          <w:b/>
          <w:sz w:val="20"/>
          <w:szCs w:val="20"/>
        </w:rPr>
        <w:t xml:space="preserve">           </w:t>
      </w:r>
    </w:p>
    <w:p w:rsidR="00142A6B" w:rsidRPr="00142A6B" w:rsidRDefault="00A821A2" w:rsidP="00690194">
      <w:pPr>
        <w:spacing w:after="0"/>
        <w:ind w:firstLine="567"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2A1B6" wp14:editId="65D261E9">
                <wp:simplePos x="0" y="0"/>
                <wp:positionH relativeFrom="column">
                  <wp:posOffset>4177665</wp:posOffset>
                </wp:positionH>
                <wp:positionV relativeFrom="paragraph">
                  <wp:posOffset>15240</wp:posOffset>
                </wp:positionV>
                <wp:extent cx="238125" cy="114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28.95pt;margin-top:1.2pt;width:18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" fillcolor="#ffc000" strokecolor="#385d8a" strokeweight="2pt"/>
            </w:pict>
          </mc:Fallback>
        </mc:AlternateContent>
      </w:r>
      <w:r w:rsidR="00142A6B" w:rsidRPr="00142A6B">
        <w:rPr>
          <w:rFonts w:ascii="Calibri" w:eastAsia="Calibri" w:hAnsi="Calibri" w:cs="Times New Roman"/>
          <w:b/>
          <w:sz w:val="20"/>
          <w:szCs w:val="20"/>
        </w:rPr>
        <w:t xml:space="preserve">Введение </w:t>
      </w:r>
      <w:proofErr w:type="gramStart"/>
      <w:r w:rsidR="00142A6B" w:rsidRPr="00142A6B">
        <w:rPr>
          <w:rFonts w:ascii="Calibri" w:eastAsia="Calibri" w:hAnsi="Calibri" w:cs="Times New Roman"/>
          <w:b/>
          <w:sz w:val="20"/>
          <w:szCs w:val="20"/>
        </w:rPr>
        <w:t>обновленных</w:t>
      </w:r>
      <w:proofErr w:type="gramEnd"/>
      <w:r w:rsidR="00142A6B" w:rsidRPr="00142A6B">
        <w:rPr>
          <w:rFonts w:ascii="Calibri" w:eastAsia="Calibri" w:hAnsi="Calibri" w:cs="Times New Roman"/>
          <w:b/>
          <w:sz w:val="20"/>
          <w:szCs w:val="20"/>
        </w:rPr>
        <w:t xml:space="preserve"> ФГОС по мере готовности</w:t>
      </w:r>
      <w:r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</w:t>
      </w:r>
    </w:p>
    <w:p w:rsidR="00AC114D" w:rsidRDefault="00690194" w:rsidP="00690194">
      <w:pPr>
        <w:spacing w:after="0"/>
        <w:ind w:firstLine="567"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93F19" wp14:editId="62E69326">
                <wp:simplePos x="0" y="0"/>
                <wp:positionH relativeFrom="column">
                  <wp:posOffset>4130040</wp:posOffset>
                </wp:positionH>
                <wp:positionV relativeFrom="paragraph">
                  <wp:posOffset>89535</wp:posOffset>
                </wp:positionV>
                <wp:extent cx="285750" cy="1238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3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25.2pt;margin-top:7.05pt;width:22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" fillcolor="#92d050" strokecolor="#243f60 [1604]" strokeweight="2pt"/>
            </w:pict>
          </mc:Fallback>
        </mc:AlternateContent>
      </w:r>
      <w:r w:rsidR="00142A6B" w:rsidRPr="00142A6B">
        <w:rPr>
          <w:rFonts w:ascii="Calibri" w:eastAsia="Calibri" w:hAnsi="Calibri" w:cs="Times New Roman"/>
          <w:b/>
          <w:sz w:val="20"/>
          <w:szCs w:val="20"/>
        </w:rPr>
        <w:t>Обучение в соответствии с ФГОС СОО до принятия приказа № 732</w:t>
      </w:r>
      <w:r w:rsidR="00A821A2">
        <w:rPr>
          <w:rFonts w:ascii="Calibri" w:eastAsia="Calibri" w:hAnsi="Calibri" w:cs="Times New Roman"/>
          <w:b/>
          <w:sz w:val="20"/>
          <w:szCs w:val="20"/>
        </w:rPr>
        <w:t xml:space="preserve">       </w:t>
      </w:r>
    </w:p>
    <w:p w:rsidR="00690194" w:rsidRDefault="00690194" w:rsidP="00142A6B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A821A2" w:rsidRPr="0088215F" w:rsidRDefault="00E92F87" w:rsidP="00A821A2">
      <w:pPr>
        <w:tabs>
          <w:tab w:val="left" w:pos="851"/>
        </w:tabs>
        <w:spacing w:after="0" w:line="240" w:lineRule="auto"/>
        <w:ind w:firstLine="567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b/>
        </w:rPr>
        <w:t xml:space="preserve">ВОЗМОЖНЫЕ </w:t>
      </w:r>
      <w:r w:rsidRPr="0088215F">
        <w:rPr>
          <w:b/>
        </w:rPr>
        <w:t>МОДЕЛ</w:t>
      </w:r>
      <w:r>
        <w:rPr>
          <w:b/>
        </w:rPr>
        <w:t xml:space="preserve">И </w:t>
      </w:r>
      <w:r w:rsidRPr="0088215F">
        <w:rPr>
          <w:b/>
        </w:rPr>
        <w:t xml:space="preserve"> </w:t>
      </w:r>
      <w:r w:rsidR="00A821A2" w:rsidRPr="0088215F">
        <w:rPr>
          <w:b/>
        </w:rPr>
        <w:t xml:space="preserve">ВВЕДЕНИЯ </w:t>
      </w:r>
      <w:proofErr w:type="gramStart"/>
      <w:r w:rsidR="00A821A2" w:rsidRPr="0088215F">
        <w:rPr>
          <w:b/>
        </w:rPr>
        <w:t>ОБНОВЛЕННЫХ</w:t>
      </w:r>
      <w:proofErr w:type="gramEnd"/>
      <w:r w:rsidR="00A821A2" w:rsidRPr="0088215F">
        <w:rPr>
          <w:b/>
        </w:rPr>
        <w:t xml:space="preserve"> ФГОС и ФООП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064"/>
        <w:gridCol w:w="780"/>
        <w:gridCol w:w="850"/>
        <w:gridCol w:w="735"/>
        <w:gridCol w:w="668"/>
        <w:gridCol w:w="788"/>
        <w:gridCol w:w="786"/>
        <w:gridCol w:w="851"/>
        <w:gridCol w:w="850"/>
        <w:gridCol w:w="851"/>
        <w:gridCol w:w="917"/>
        <w:gridCol w:w="749"/>
      </w:tblGrid>
      <w:tr w:rsidR="00AC114D" w:rsidRPr="00164C6F" w:rsidTr="005B3246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4D" w:rsidRPr="00164C6F" w:rsidRDefault="00124AC2" w:rsidP="005B324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4D" w:rsidRPr="00164C6F" w:rsidRDefault="00AC114D" w:rsidP="005B3246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1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4D" w:rsidRPr="00164C6F" w:rsidRDefault="00AC114D" w:rsidP="005B3246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2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4D" w:rsidRPr="00164C6F" w:rsidRDefault="00AC114D" w:rsidP="005B3246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3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4D" w:rsidRPr="00164C6F" w:rsidRDefault="00AC114D" w:rsidP="005B3246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4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4D" w:rsidRPr="00164C6F" w:rsidRDefault="00AC114D" w:rsidP="005B3246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5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4D" w:rsidRPr="00164C6F" w:rsidRDefault="00AC114D" w:rsidP="005B3246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6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4D" w:rsidRPr="00164C6F" w:rsidRDefault="00AC114D" w:rsidP="005B3246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7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4D" w:rsidRPr="00164C6F" w:rsidRDefault="00AC114D" w:rsidP="005B3246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8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4D" w:rsidRPr="00164C6F" w:rsidRDefault="00AC114D" w:rsidP="005B3246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9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4D" w:rsidRPr="00164C6F" w:rsidRDefault="00AC114D" w:rsidP="005B324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10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4D" w:rsidRPr="00164C6F" w:rsidRDefault="00AC114D" w:rsidP="005B324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124AC2" w:rsidRPr="00164C6F" w:rsidTr="00A821A2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C2" w:rsidRPr="00737B6E" w:rsidRDefault="00124AC2" w:rsidP="00B06E88">
            <w:r w:rsidRPr="00737B6E">
              <w:t>2022/23 уч.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</w:tr>
      <w:tr w:rsidR="00124AC2" w:rsidRPr="00164C6F" w:rsidTr="00A821A2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C2" w:rsidRPr="00737B6E" w:rsidRDefault="00124AC2" w:rsidP="00B06E88">
            <w:r w:rsidRPr="00737B6E">
              <w:t>2023/24 уч.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191F6C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191F6C">
            <w:pPr>
              <w:jc w:val="center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</w:tr>
      <w:tr w:rsidR="00124AC2" w:rsidRPr="00164C6F" w:rsidTr="00A821A2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2" w:rsidRDefault="00124AC2" w:rsidP="00B06E88">
            <w:r w:rsidRPr="00737B6E">
              <w:t>2024/25 уч.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</w:tr>
    </w:tbl>
    <w:p w:rsidR="00AC114D" w:rsidRDefault="00AC114D" w:rsidP="00AC114D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4640CA" w:rsidRPr="00142A6B" w:rsidRDefault="004640CA" w:rsidP="00690194">
      <w:pPr>
        <w:spacing w:after="0"/>
        <w:ind w:firstLine="567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821A2">
        <w:rPr>
          <w:rFonts w:ascii="Calibri" w:eastAsia="Calibri" w:hAnsi="Calibri" w:cs="Times New Roman"/>
          <w:b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CFB5F" wp14:editId="5CF4475F">
                <wp:simplePos x="0" y="0"/>
                <wp:positionH relativeFrom="column">
                  <wp:posOffset>4177665</wp:posOffset>
                </wp:positionH>
                <wp:positionV relativeFrom="paragraph">
                  <wp:posOffset>17780</wp:posOffset>
                </wp:positionV>
                <wp:extent cx="238125" cy="1143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28.95pt;margin-top:1.4pt;width:18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" fillcolor="red" strokecolor="#385d8a" strokeweight="2pt"/>
            </w:pict>
          </mc:Fallback>
        </mc:AlternateContent>
      </w:r>
      <w:r w:rsidRPr="00142A6B">
        <w:rPr>
          <w:rFonts w:ascii="Calibri" w:eastAsia="Calibri" w:hAnsi="Calibri" w:cs="Times New Roman"/>
          <w:b/>
          <w:sz w:val="20"/>
          <w:szCs w:val="20"/>
        </w:rPr>
        <w:t xml:space="preserve">Обязательное введение </w:t>
      </w:r>
      <w:proofErr w:type="gramStart"/>
      <w:r w:rsidRPr="00142A6B">
        <w:rPr>
          <w:rFonts w:ascii="Calibri" w:eastAsia="Calibri" w:hAnsi="Calibri" w:cs="Times New Roman"/>
          <w:b/>
          <w:sz w:val="20"/>
          <w:szCs w:val="20"/>
        </w:rPr>
        <w:t>обновленных</w:t>
      </w:r>
      <w:proofErr w:type="gramEnd"/>
      <w:r w:rsidRPr="00142A6B">
        <w:rPr>
          <w:rFonts w:ascii="Calibri" w:eastAsia="Calibri" w:hAnsi="Calibri" w:cs="Times New Roman"/>
          <w:b/>
          <w:sz w:val="20"/>
          <w:szCs w:val="20"/>
        </w:rPr>
        <w:t xml:space="preserve"> ФГОС</w:t>
      </w:r>
      <w:r>
        <w:rPr>
          <w:rFonts w:ascii="Calibri" w:eastAsia="Calibri" w:hAnsi="Calibri" w:cs="Times New Roman"/>
          <w:b/>
          <w:sz w:val="20"/>
          <w:szCs w:val="20"/>
        </w:rPr>
        <w:t xml:space="preserve">           </w:t>
      </w:r>
    </w:p>
    <w:p w:rsidR="004640CA" w:rsidRPr="00142A6B" w:rsidRDefault="004640CA" w:rsidP="00690194">
      <w:pPr>
        <w:spacing w:after="0"/>
        <w:ind w:firstLine="567"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47C29" wp14:editId="120C1AC5">
                <wp:simplePos x="0" y="0"/>
                <wp:positionH relativeFrom="column">
                  <wp:posOffset>4177665</wp:posOffset>
                </wp:positionH>
                <wp:positionV relativeFrom="paragraph">
                  <wp:posOffset>15240</wp:posOffset>
                </wp:positionV>
                <wp:extent cx="238125" cy="1143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28.95pt;margin-top:1.2pt;width:18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" fillcolor="#ffc000" strokecolor="#385d8a" strokeweight="2pt"/>
            </w:pict>
          </mc:Fallback>
        </mc:AlternateContent>
      </w:r>
      <w:r w:rsidRPr="00142A6B">
        <w:rPr>
          <w:rFonts w:ascii="Calibri" w:eastAsia="Calibri" w:hAnsi="Calibri" w:cs="Times New Roman"/>
          <w:b/>
          <w:sz w:val="20"/>
          <w:szCs w:val="20"/>
        </w:rPr>
        <w:t xml:space="preserve">Введение </w:t>
      </w:r>
      <w:proofErr w:type="gramStart"/>
      <w:r w:rsidRPr="00142A6B">
        <w:rPr>
          <w:rFonts w:ascii="Calibri" w:eastAsia="Calibri" w:hAnsi="Calibri" w:cs="Times New Roman"/>
          <w:b/>
          <w:sz w:val="20"/>
          <w:szCs w:val="20"/>
        </w:rPr>
        <w:t>обновленных</w:t>
      </w:r>
      <w:proofErr w:type="gramEnd"/>
      <w:r w:rsidRPr="00142A6B">
        <w:rPr>
          <w:rFonts w:ascii="Calibri" w:eastAsia="Calibri" w:hAnsi="Calibri" w:cs="Times New Roman"/>
          <w:b/>
          <w:sz w:val="20"/>
          <w:szCs w:val="20"/>
        </w:rPr>
        <w:t xml:space="preserve"> ФГОС по мере готовности</w:t>
      </w:r>
      <w:r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</w:t>
      </w:r>
    </w:p>
    <w:p w:rsidR="004640CA" w:rsidRDefault="004640CA" w:rsidP="00690194">
      <w:pPr>
        <w:tabs>
          <w:tab w:val="left" w:pos="851"/>
        </w:tabs>
        <w:spacing w:after="0"/>
        <w:ind w:firstLine="567"/>
        <w:rPr>
          <w:rFonts w:ascii="Calibri" w:eastAsia="Calibri" w:hAnsi="Calibri" w:cs="Times New Roman"/>
          <w:b/>
          <w:sz w:val="20"/>
          <w:szCs w:val="20"/>
        </w:rPr>
      </w:pPr>
      <w:r w:rsidRPr="00142A6B">
        <w:rPr>
          <w:rFonts w:ascii="Calibri" w:eastAsia="Calibri" w:hAnsi="Calibri" w:cs="Times New Roman"/>
          <w:b/>
          <w:sz w:val="20"/>
          <w:szCs w:val="20"/>
        </w:rPr>
        <w:t>Обучение в соответствии с ФГОС СОО до принятия приказа № 732</w:t>
      </w:r>
      <w:r>
        <w:rPr>
          <w:rFonts w:ascii="Calibri" w:eastAsia="Calibri" w:hAnsi="Calibri" w:cs="Times New Roman"/>
          <w:b/>
          <w:sz w:val="20"/>
          <w:szCs w:val="20"/>
        </w:rPr>
        <w:t xml:space="preserve">       </w:t>
      </w:r>
      <w:r w:rsidR="00690194">
        <w:rPr>
          <w:rFonts w:ascii="Calibri" w:eastAsia="Calibri" w:hAnsi="Calibri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39DAD5F" wp14:editId="03111651">
            <wp:extent cx="304800" cy="152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0CA" w:rsidRDefault="004640CA" w:rsidP="004D4ED1">
      <w:pPr>
        <w:tabs>
          <w:tab w:val="left" w:pos="851"/>
        </w:tabs>
        <w:spacing w:after="0" w:line="240" w:lineRule="auto"/>
        <w:ind w:firstLine="567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124AC2" w:rsidRPr="0088215F" w:rsidRDefault="00E92F87" w:rsidP="00124AC2">
      <w:pPr>
        <w:tabs>
          <w:tab w:val="left" w:pos="851"/>
        </w:tabs>
        <w:spacing w:after="0" w:line="240" w:lineRule="auto"/>
        <w:ind w:firstLine="567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b/>
        </w:rPr>
        <w:t xml:space="preserve">ВОЗМОЖНЫЕ </w:t>
      </w:r>
      <w:r w:rsidRPr="0088215F">
        <w:rPr>
          <w:b/>
        </w:rPr>
        <w:t>МОДЕЛ</w:t>
      </w:r>
      <w:r>
        <w:rPr>
          <w:b/>
        </w:rPr>
        <w:t xml:space="preserve">И </w:t>
      </w:r>
      <w:r w:rsidRPr="0088215F">
        <w:rPr>
          <w:b/>
        </w:rPr>
        <w:t xml:space="preserve"> </w:t>
      </w:r>
      <w:r w:rsidR="00124AC2" w:rsidRPr="0088215F">
        <w:rPr>
          <w:b/>
        </w:rPr>
        <w:t xml:space="preserve">ВВЕДЕНИЯ </w:t>
      </w:r>
      <w:proofErr w:type="gramStart"/>
      <w:r w:rsidR="00124AC2" w:rsidRPr="0088215F">
        <w:rPr>
          <w:b/>
        </w:rPr>
        <w:t>ОБНОВЛЕННЫХ</w:t>
      </w:r>
      <w:proofErr w:type="gramEnd"/>
      <w:r w:rsidR="00124AC2" w:rsidRPr="0088215F">
        <w:rPr>
          <w:b/>
        </w:rPr>
        <w:t xml:space="preserve"> ФГОС и ФООП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064"/>
        <w:gridCol w:w="780"/>
        <w:gridCol w:w="850"/>
        <w:gridCol w:w="735"/>
        <w:gridCol w:w="668"/>
        <w:gridCol w:w="788"/>
        <w:gridCol w:w="786"/>
        <w:gridCol w:w="851"/>
        <w:gridCol w:w="850"/>
        <w:gridCol w:w="851"/>
        <w:gridCol w:w="917"/>
        <w:gridCol w:w="749"/>
      </w:tblGrid>
      <w:tr w:rsidR="004D4ED1" w:rsidRPr="00164C6F" w:rsidTr="005B3246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1" w:rsidRPr="00164C6F" w:rsidRDefault="00124AC2" w:rsidP="005B324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D1" w:rsidRPr="00164C6F" w:rsidRDefault="004D4ED1" w:rsidP="005B3246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1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D1" w:rsidRPr="00164C6F" w:rsidRDefault="004D4ED1" w:rsidP="005B3246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2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D1" w:rsidRPr="00164C6F" w:rsidRDefault="004D4ED1" w:rsidP="005B3246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3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D1" w:rsidRPr="00164C6F" w:rsidRDefault="004D4ED1" w:rsidP="005B3246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4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D1" w:rsidRPr="00164C6F" w:rsidRDefault="004D4ED1" w:rsidP="005B3246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5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D1" w:rsidRPr="00164C6F" w:rsidRDefault="004D4ED1" w:rsidP="005B3246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6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D1" w:rsidRPr="00164C6F" w:rsidRDefault="004D4ED1" w:rsidP="005B3246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7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D1" w:rsidRPr="00164C6F" w:rsidRDefault="004D4ED1" w:rsidP="005B3246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8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D1" w:rsidRPr="00164C6F" w:rsidRDefault="004D4ED1" w:rsidP="005B3246">
            <w:pPr>
              <w:jc w:val="center"/>
              <w:rPr>
                <w:lang w:eastAsia="ru-RU"/>
              </w:rPr>
            </w:pPr>
            <w:r w:rsidRPr="00164C6F">
              <w:rPr>
                <w:lang w:eastAsia="ru-RU"/>
              </w:rPr>
              <w:t xml:space="preserve">9 </w:t>
            </w:r>
            <w:proofErr w:type="spellStart"/>
            <w:r w:rsidRPr="00164C6F">
              <w:rPr>
                <w:lang w:eastAsia="ru-RU"/>
              </w:rPr>
              <w:t>кл</w:t>
            </w:r>
            <w:proofErr w:type="spellEnd"/>
            <w:r w:rsidRPr="00164C6F">
              <w:rPr>
                <w:lang w:eastAsia="ru-RU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1" w:rsidRPr="00164C6F" w:rsidRDefault="004D4ED1" w:rsidP="005B324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10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1" w:rsidRPr="00164C6F" w:rsidRDefault="004D4ED1" w:rsidP="005B324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124AC2" w:rsidRPr="00164C6F" w:rsidTr="0050788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C2" w:rsidRPr="00737B6E" w:rsidRDefault="00124AC2" w:rsidP="00B06E88">
            <w:r w:rsidRPr="00737B6E">
              <w:t>2022/23 уч.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24AC2" w:rsidRPr="0050788F" w:rsidRDefault="00124AC2" w:rsidP="005B3246">
            <w:pPr>
              <w:jc w:val="center"/>
              <w:rPr>
                <w:color w:val="92D05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24AC2" w:rsidRPr="0050788F" w:rsidRDefault="00124AC2" w:rsidP="005B3246">
            <w:pPr>
              <w:jc w:val="center"/>
              <w:rPr>
                <w:color w:val="92D050"/>
                <w:lang w:eastAsia="ru-RU"/>
              </w:rPr>
            </w:pPr>
          </w:p>
        </w:tc>
      </w:tr>
      <w:tr w:rsidR="00124AC2" w:rsidRPr="00164C6F" w:rsidTr="0050788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C2" w:rsidRPr="00737B6E" w:rsidRDefault="00124AC2" w:rsidP="00B06E88">
            <w:r w:rsidRPr="00737B6E">
              <w:t>2023/24 уч.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</w:tr>
      <w:tr w:rsidR="00124AC2" w:rsidRPr="00164C6F" w:rsidTr="0050788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2" w:rsidRDefault="00124AC2" w:rsidP="00B06E88">
            <w:r w:rsidRPr="00737B6E">
              <w:t>2024/25 уч.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24AC2" w:rsidRPr="00164C6F" w:rsidRDefault="00124AC2" w:rsidP="005B3246">
            <w:pPr>
              <w:jc w:val="center"/>
              <w:rPr>
                <w:lang w:eastAsia="ru-RU"/>
              </w:rPr>
            </w:pPr>
          </w:p>
        </w:tc>
      </w:tr>
    </w:tbl>
    <w:p w:rsidR="00AC114D" w:rsidRDefault="00AC114D" w:rsidP="00164C6F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AB30DC" w:rsidRPr="00142A6B" w:rsidRDefault="00AB30DC" w:rsidP="00AB30DC">
      <w:pPr>
        <w:spacing w:after="0"/>
        <w:ind w:firstLine="567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821A2">
        <w:rPr>
          <w:rFonts w:ascii="Calibri" w:eastAsia="Calibri" w:hAnsi="Calibri" w:cs="Times New Roman"/>
          <w:b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0C6C3" wp14:editId="49B5CD94">
                <wp:simplePos x="0" y="0"/>
                <wp:positionH relativeFrom="column">
                  <wp:posOffset>4177665</wp:posOffset>
                </wp:positionH>
                <wp:positionV relativeFrom="paragraph">
                  <wp:posOffset>17780</wp:posOffset>
                </wp:positionV>
                <wp:extent cx="238125" cy="1143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28.95pt;margin-top:1.4pt;width:18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" fillcolor="red" strokecolor="#385d8a" strokeweight="2pt"/>
            </w:pict>
          </mc:Fallback>
        </mc:AlternateContent>
      </w:r>
      <w:r w:rsidRPr="00142A6B">
        <w:rPr>
          <w:rFonts w:ascii="Calibri" w:eastAsia="Calibri" w:hAnsi="Calibri" w:cs="Times New Roman"/>
          <w:b/>
          <w:sz w:val="20"/>
          <w:szCs w:val="20"/>
        </w:rPr>
        <w:t xml:space="preserve">Обязательное введение </w:t>
      </w:r>
      <w:proofErr w:type="gramStart"/>
      <w:r w:rsidRPr="00142A6B">
        <w:rPr>
          <w:rFonts w:ascii="Calibri" w:eastAsia="Calibri" w:hAnsi="Calibri" w:cs="Times New Roman"/>
          <w:b/>
          <w:sz w:val="20"/>
          <w:szCs w:val="20"/>
        </w:rPr>
        <w:t>обновленных</w:t>
      </w:r>
      <w:proofErr w:type="gramEnd"/>
      <w:r w:rsidRPr="00142A6B">
        <w:rPr>
          <w:rFonts w:ascii="Calibri" w:eastAsia="Calibri" w:hAnsi="Calibri" w:cs="Times New Roman"/>
          <w:b/>
          <w:sz w:val="20"/>
          <w:szCs w:val="20"/>
        </w:rPr>
        <w:t xml:space="preserve"> ФГОС</w:t>
      </w:r>
      <w:r>
        <w:rPr>
          <w:rFonts w:ascii="Calibri" w:eastAsia="Calibri" w:hAnsi="Calibri" w:cs="Times New Roman"/>
          <w:b/>
          <w:sz w:val="20"/>
          <w:szCs w:val="20"/>
        </w:rPr>
        <w:t xml:space="preserve">           </w:t>
      </w:r>
    </w:p>
    <w:p w:rsidR="00AB30DC" w:rsidRPr="00142A6B" w:rsidRDefault="00AB30DC" w:rsidP="00AB30DC">
      <w:pPr>
        <w:spacing w:after="0"/>
        <w:ind w:firstLine="567"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C7D15" wp14:editId="3477720F">
                <wp:simplePos x="0" y="0"/>
                <wp:positionH relativeFrom="column">
                  <wp:posOffset>4177665</wp:posOffset>
                </wp:positionH>
                <wp:positionV relativeFrom="paragraph">
                  <wp:posOffset>15240</wp:posOffset>
                </wp:positionV>
                <wp:extent cx="238125" cy="1143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28.95pt;margin-top:1.2pt;width:18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" fillcolor="#ffc000" strokecolor="#385d8a" strokeweight="2pt"/>
            </w:pict>
          </mc:Fallback>
        </mc:AlternateContent>
      </w:r>
      <w:r w:rsidRPr="00142A6B">
        <w:rPr>
          <w:rFonts w:ascii="Calibri" w:eastAsia="Calibri" w:hAnsi="Calibri" w:cs="Times New Roman"/>
          <w:b/>
          <w:sz w:val="20"/>
          <w:szCs w:val="20"/>
        </w:rPr>
        <w:t xml:space="preserve">Введение </w:t>
      </w:r>
      <w:proofErr w:type="gramStart"/>
      <w:r w:rsidRPr="00142A6B">
        <w:rPr>
          <w:rFonts w:ascii="Calibri" w:eastAsia="Calibri" w:hAnsi="Calibri" w:cs="Times New Roman"/>
          <w:b/>
          <w:sz w:val="20"/>
          <w:szCs w:val="20"/>
        </w:rPr>
        <w:t>обновленных</w:t>
      </w:r>
      <w:proofErr w:type="gramEnd"/>
      <w:r w:rsidRPr="00142A6B">
        <w:rPr>
          <w:rFonts w:ascii="Calibri" w:eastAsia="Calibri" w:hAnsi="Calibri" w:cs="Times New Roman"/>
          <w:b/>
          <w:sz w:val="20"/>
          <w:szCs w:val="20"/>
        </w:rPr>
        <w:t xml:space="preserve"> ФГОС по мере готовности</w:t>
      </w:r>
      <w:r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</w:t>
      </w:r>
    </w:p>
    <w:p w:rsidR="00AB30DC" w:rsidRDefault="00AB30DC" w:rsidP="00AB30DC">
      <w:pPr>
        <w:tabs>
          <w:tab w:val="left" w:pos="851"/>
        </w:tabs>
        <w:spacing w:after="0"/>
        <w:ind w:firstLine="567"/>
        <w:rPr>
          <w:rFonts w:ascii="Calibri" w:eastAsia="Calibri" w:hAnsi="Calibri" w:cs="Times New Roman"/>
          <w:b/>
          <w:sz w:val="20"/>
          <w:szCs w:val="20"/>
        </w:rPr>
      </w:pPr>
      <w:r w:rsidRPr="00142A6B">
        <w:rPr>
          <w:rFonts w:ascii="Calibri" w:eastAsia="Calibri" w:hAnsi="Calibri" w:cs="Times New Roman"/>
          <w:b/>
          <w:sz w:val="20"/>
          <w:szCs w:val="20"/>
        </w:rPr>
        <w:t>Обучение в соответствии с ФГОС СОО до принятия приказа № 732</w:t>
      </w:r>
      <w:r>
        <w:rPr>
          <w:rFonts w:ascii="Calibri" w:eastAsia="Calibri" w:hAnsi="Calibri" w:cs="Times New Roman"/>
          <w:b/>
          <w:sz w:val="20"/>
          <w:szCs w:val="20"/>
        </w:rPr>
        <w:t xml:space="preserve">       </w:t>
      </w:r>
      <w:r>
        <w:rPr>
          <w:rFonts w:ascii="Calibri" w:eastAsia="Calibri" w:hAnsi="Calibri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55F84B6" wp14:editId="1C731D1A">
            <wp:extent cx="304800" cy="152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0DC" w:rsidRDefault="00786962" w:rsidP="00786962">
      <w:pPr>
        <w:spacing w:after="0" w:line="240" w:lineRule="auto"/>
        <w:jc w:val="both"/>
        <w:rPr>
          <w:sz w:val="20"/>
          <w:szCs w:val="20"/>
        </w:rPr>
      </w:pPr>
      <w:r w:rsidRPr="00786962">
        <w:rPr>
          <w:b/>
          <w:sz w:val="20"/>
          <w:szCs w:val="20"/>
        </w:rPr>
        <w:t>ВАЖНО!</w:t>
      </w:r>
      <w:r w:rsidRPr="00786962">
        <w:rPr>
          <w:sz w:val="20"/>
          <w:szCs w:val="20"/>
        </w:rPr>
        <w:t xml:space="preserve"> 11 КЛАСС: УЧЕБНЫЙ ПЛАН НЕ МЕНЯЕТСЯ В 2023/24 УЧЕБНОМ ГОДУ</w:t>
      </w:r>
    </w:p>
    <w:p w:rsidR="00C13D20" w:rsidRDefault="00260965" w:rsidP="00786962">
      <w:pPr>
        <w:spacing w:after="0" w:line="240" w:lineRule="auto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BD20C" wp14:editId="3685FC7D">
                <wp:simplePos x="0" y="0"/>
                <wp:positionH relativeFrom="column">
                  <wp:posOffset>-260985</wp:posOffset>
                </wp:positionH>
                <wp:positionV relativeFrom="paragraph">
                  <wp:posOffset>31751</wp:posOffset>
                </wp:positionV>
                <wp:extent cx="6200775" cy="3619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7B4" w:rsidRPr="001417B4" w:rsidRDefault="001417B4" w:rsidP="001417B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417B4">
                              <w:rPr>
                                <w:rFonts w:asciiTheme="majorHAnsi" w:hAnsiTheme="majorHAnsi"/>
                                <w:b/>
                              </w:rPr>
                              <w:t xml:space="preserve">Обязательные </w:t>
                            </w:r>
                            <w:r w:rsidR="00650CD7">
                              <w:rPr>
                                <w:rFonts w:asciiTheme="majorHAnsi" w:hAnsiTheme="majorHAnsi"/>
                                <w:b/>
                              </w:rPr>
                              <w:t xml:space="preserve">к реализации </w:t>
                            </w:r>
                            <w:r w:rsidRPr="001417B4">
                              <w:rPr>
                                <w:rFonts w:asciiTheme="majorHAnsi" w:hAnsiTheme="majorHAnsi"/>
                                <w:b/>
                              </w:rPr>
                              <w:t xml:space="preserve">федеральные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рабочие </w:t>
                            </w:r>
                            <w:r w:rsidRPr="001417B4">
                              <w:rPr>
                                <w:rFonts w:asciiTheme="majorHAnsi" w:hAnsiTheme="majorHAnsi"/>
                                <w:b/>
                              </w:rPr>
                              <w:t xml:space="preserve"> программы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по учебным </w:t>
                            </w:r>
                            <w:r w:rsidR="00650CD7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предметам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-20.55pt;margin-top:2.5pt;width:488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" fillcolor="white [3201]" strokecolor="#f79646 [3209]" strokeweight="2pt">
                <v:textbox>
                  <w:txbxContent>
                    <w:p w:rsidR="001417B4" w:rsidRPr="001417B4" w:rsidRDefault="001417B4" w:rsidP="001417B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1417B4">
                        <w:rPr>
                          <w:rFonts w:asciiTheme="majorHAnsi" w:hAnsiTheme="majorHAnsi"/>
                          <w:b/>
                        </w:rPr>
                        <w:t xml:space="preserve">Обязательные </w:t>
                      </w:r>
                      <w:r w:rsidR="00650CD7">
                        <w:rPr>
                          <w:rFonts w:asciiTheme="majorHAnsi" w:hAnsiTheme="majorHAnsi"/>
                          <w:b/>
                        </w:rPr>
                        <w:t xml:space="preserve">к реализации </w:t>
                      </w:r>
                      <w:r w:rsidRPr="001417B4">
                        <w:rPr>
                          <w:rFonts w:asciiTheme="majorHAnsi" w:hAnsiTheme="majorHAnsi"/>
                          <w:b/>
                        </w:rPr>
                        <w:t xml:space="preserve">федеральные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рабочие </w:t>
                      </w:r>
                      <w:r w:rsidRPr="001417B4">
                        <w:rPr>
                          <w:rFonts w:asciiTheme="majorHAnsi" w:hAnsiTheme="majorHAnsi"/>
                          <w:b/>
                        </w:rPr>
                        <w:t xml:space="preserve"> программы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по учебным </w:t>
                      </w:r>
                      <w:r w:rsidR="00650CD7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предметам</w:t>
                      </w:r>
                    </w:p>
                  </w:txbxContent>
                </v:textbox>
              </v:rect>
            </w:pict>
          </mc:Fallback>
        </mc:AlternateContent>
      </w:r>
    </w:p>
    <w:p w:rsidR="001417B4" w:rsidRDefault="001417B4" w:rsidP="00786962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1417B4" w:rsidRDefault="001417B4" w:rsidP="00786962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1064EF" w:rsidRDefault="00260965" w:rsidP="00B80221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260965">
        <w:rPr>
          <w:rFonts w:ascii="Calibri" w:eastAsia="Calibri" w:hAnsi="Calibri" w:cs="Times New Roman"/>
          <w:b/>
          <w:sz w:val="20"/>
          <w:szCs w:val="20"/>
        </w:rPr>
        <w:t>НОО</w:t>
      </w:r>
      <w:r>
        <w:rPr>
          <w:rFonts w:ascii="Calibri" w:eastAsia="Calibri" w:hAnsi="Calibri" w:cs="Times New Roman"/>
          <w:b/>
          <w:sz w:val="20"/>
          <w:szCs w:val="20"/>
        </w:rPr>
        <w:t>:  русский язык, литературное чтение, окружающий мир</w:t>
      </w:r>
    </w:p>
    <w:p w:rsidR="00260965" w:rsidRDefault="00260965" w:rsidP="00B80221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ООО: русский язык, литература, история, обществознание, география, ОБЖ</w:t>
      </w:r>
    </w:p>
    <w:p w:rsidR="00260965" w:rsidRPr="00260965" w:rsidRDefault="00260965" w:rsidP="00B80221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СОО: </w:t>
      </w:r>
      <w:r w:rsidRPr="00260965">
        <w:rPr>
          <w:rFonts w:ascii="Calibri" w:eastAsia="Calibri" w:hAnsi="Calibri" w:cs="Times New Roman"/>
          <w:b/>
          <w:sz w:val="20"/>
          <w:szCs w:val="20"/>
        </w:rPr>
        <w:t>русский язык, литература, история, обществознание, география, ОБЖ</w:t>
      </w:r>
    </w:p>
    <w:p w:rsidR="001064EF" w:rsidRDefault="001064EF" w:rsidP="00B80221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0"/>
        </w:rPr>
      </w:pPr>
    </w:p>
    <w:p w:rsidR="00164C6F" w:rsidRDefault="00B80221" w:rsidP="00B80221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B80221">
        <w:rPr>
          <w:rFonts w:ascii="Calibri" w:eastAsia="Calibri" w:hAnsi="Calibri" w:cs="Times New Roman"/>
          <w:sz w:val="20"/>
          <w:szCs w:val="20"/>
        </w:rPr>
        <w:lastRenderedPageBreak/>
        <w:t xml:space="preserve">В прошедшем учебном году на уровне муниципалитета были </w:t>
      </w:r>
      <w:r w:rsidR="001458A6" w:rsidRPr="00B80221">
        <w:rPr>
          <w:rFonts w:ascii="Calibri" w:eastAsia="Calibri" w:hAnsi="Calibri" w:cs="Times New Roman"/>
          <w:sz w:val="20"/>
          <w:szCs w:val="20"/>
        </w:rPr>
        <w:t>определен</w:t>
      </w:r>
      <w:r w:rsidRPr="00B80221">
        <w:rPr>
          <w:rFonts w:ascii="Calibri" w:eastAsia="Calibri" w:hAnsi="Calibri" w:cs="Times New Roman"/>
          <w:sz w:val="20"/>
          <w:szCs w:val="20"/>
        </w:rPr>
        <w:t>ы</w:t>
      </w:r>
      <w:r w:rsidR="001458A6" w:rsidRPr="00B80221">
        <w:rPr>
          <w:rFonts w:ascii="Calibri" w:eastAsia="Calibri" w:hAnsi="Calibri" w:cs="Times New Roman"/>
          <w:sz w:val="20"/>
          <w:szCs w:val="20"/>
        </w:rPr>
        <w:t xml:space="preserve"> первоочередны</w:t>
      </w:r>
      <w:r w:rsidRPr="00B80221">
        <w:rPr>
          <w:rFonts w:ascii="Calibri" w:eastAsia="Calibri" w:hAnsi="Calibri" w:cs="Times New Roman"/>
          <w:sz w:val="20"/>
          <w:szCs w:val="20"/>
        </w:rPr>
        <w:t>е</w:t>
      </w:r>
      <w:r w:rsidR="001458A6" w:rsidRPr="00B80221">
        <w:rPr>
          <w:rFonts w:ascii="Calibri" w:eastAsia="Calibri" w:hAnsi="Calibri" w:cs="Times New Roman"/>
          <w:sz w:val="20"/>
          <w:szCs w:val="20"/>
        </w:rPr>
        <w:t xml:space="preserve"> действи</w:t>
      </w:r>
      <w:r w:rsidRPr="00B80221">
        <w:rPr>
          <w:rFonts w:ascii="Calibri" w:eastAsia="Calibri" w:hAnsi="Calibri" w:cs="Times New Roman"/>
          <w:sz w:val="20"/>
          <w:szCs w:val="20"/>
        </w:rPr>
        <w:t>я</w:t>
      </w:r>
      <w:r w:rsidR="001458A6" w:rsidRPr="00B80221">
        <w:rPr>
          <w:rFonts w:ascii="Calibri" w:eastAsia="Calibri" w:hAnsi="Calibri" w:cs="Times New Roman"/>
          <w:sz w:val="20"/>
          <w:szCs w:val="20"/>
        </w:rPr>
        <w:t xml:space="preserve"> управленческих кадров и педагогических работников общеобразовательных организаций в рамках ключевых направлений и мероприятий по реализации </w:t>
      </w:r>
      <w:r w:rsidRPr="00B80221">
        <w:rPr>
          <w:rFonts w:ascii="Calibri" w:eastAsia="Calibri" w:hAnsi="Calibri" w:cs="Times New Roman"/>
          <w:sz w:val="20"/>
          <w:szCs w:val="20"/>
        </w:rPr>
        <w:t>обновленных ФГОС НОО и ФГОС ООО</w:t>
      </w:r>
      <w:r w:rsidR="004429B5">
        <w:rPr>
          <w:rFonts w:ascii="Calibri" w:eastAsia="Calibri" w:hAnsi="Calibri" w:cs="Times New Roman"/>
          <w:sz w:val="20"/>
          <w:szCs w:val="20"/>
        </w:rPr>
        <w:t xml:space="preserve"> (муниципальный план </w:t>
      </w:r>
      <w:r w:rsidR="004429B5" w:rsidRPr="004429B5">
        <w:rPr>
          <w:rFonts w:ascii="Calibri" w:eastAsia="Calibri" w:hAnsi="Calibri" w:cs="Times New Roman"/>
          <w:sz w:val="20"/>
          <w:szCs w:val="20"/>
        </w:rPr>
        <w:t xml:space="preserve"> мероприятий по организационно-методическому сопровождению городских базовых площадок г. Красноярска по введению и реализации обновлённых федеральных государственных образовательных стандартов начального общего и основного общего образования на 2022</w:t>
      </w:r>
      <w:proofErr w:type="gramEnd"/>
      <w:r w:rsidR="004429B5" w:rsidRPr="004429B5">
        <w:rPr>
          <w:rFonts w:ascii="Calibri" w:eastAsia="Calibri" w:hAnsi="Calibri" w:cs="Times New Roman"/>
          <w:sz w:val="20"/>
          <w:szCs w:val="20"/>
        </w:rPr>
        <w:t xml:space="preserve"> </w:t>
      </w:r>
      <w:r w:rsidR="004429B5">
        <w:rPr>
          <w:rFonts w:ascii="Calibri" w:eastAsia="Calibri" w:hAnsi="Calibri" w:cs="Times New Roman"/>
          <w:sz w:val="20"/>
          <w:szCs w:val="20"/>
        </w:rPr>
        <w:t xml:space="preserve">- </w:t>
      </w:r>
      <w:proofErr w:type="gramStart"/>
      <w:r w:rsidR="004429B5" w:rsidRPr="004429B5">
        <w:rPr>
          <w:rFonts w:ascii="Calibri" w:eastAsia="Calibri" w:hAnsi="Calibri" w:cs="Times New Roman"/>
          <w:sz w:val="20"/>
          <w:szCs w:val="20"/>
        </w:rPr>
        <w:t xml:space="preserve">2023 </w:t>
      </w:r>
      <w:r w:rsidR="004429B5">
        <w:rPr>
          <w:rFonts w:ascii="Calibri" w:eastAsia="Calibri" w:hAnsi="Calibri" w:cs="Times New Roman"/>
          <w:sz w:val="20"/>
          <w:szCs w:val="20"/>
        </w:rPr>
        <w:t>гг.)</w:t>
      </w:r>
      <w:proofErr w:type="gramEnd"/>
    </w:p>
    <w:p w:rsidR="00F505E1" w:rsidRDefault="00F505E1" w:rsidP="00B80221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В рамках перехода ОО  на измененные  ФГОС СОО и ФООП среднего общего образования с 1 сентября 2023г. Красноярским информационно-методическим центром  для заместителей директоров по УВР была проведена в 2022-2023 учебном году серия семинаров, на которых были рассмотрены </w:t>
      </w:r>
      <w:r w:rsidR="00DD7E56">
        <w:rPr>
          <w:rFonts w:ascii="Calibri" w:eastAsia="Calibri" w:hAnsi="Calibri" w:cs="Times New Roman"/>
          <w:sz w:val="20"/>
          <w:szCs w:val="20"/>
        </w:rPr>
        <w:t>изменения</w:t>
      </w:r>
      <w:r w:rsidR="00383B57">
        <w:rPr>
          <w:rFonts w:ascii="Calibri" w:eastAsia="Calibri" w:hAnsi="Calibri" w:cs="Times New Roman"/>
          <w:sz w:val="20"/>
          <w:szCs w:val="20"/>
        </w:rPr>
        <w:t xml:space="preserve">, </w:t>
      </w:r>
      <w:r w:rsidR="00DD7E56">
        <w:rPr>
          <w:rFonts w:ascii="Calibri" w:eastAsia="Calibri" w:hAnsi="Calibri" w:cs="Times New Roman"/>
          <w:sz w:val="20"/>
          <w:szCs w:val="20"/>
        </w:rPr>
        <w:t xml:space="preserve"> внесенные в ФГОС СОО второго поколения. В связи с этим рассмотрены управленческие действия внутри образовательных организаций по переходу </w:t>
      </w:r>
      <w:proofErr w:type="gramStart"/>
      <w:r w:rsidR="00DD7E56">
        <w:rPr>
          <w:rFonts w:ascii="Calibri" w:eastAsia="Calibri" w:hAnsi="Calibri" w:cs="Times New Roman"/>
          <w:sz w:val="20"/>
          <w:szCs w:val="20"/>
        </w:rPr>
        <w:t>на</w:t>
      </w:r>
      <w:proofErr w:type="gramEnd"/>
      <w:r w:rsidR="00DD7E56">
        <w:rPr>
          <w:rFonts w:ascii="Calibri" w:eastAsia="Calibri" w:hAnsi="Calibri" w:cs="Times New Roman"/>
          <w:sz w:val="20"/>
          <w:szCs w:val="20"/>
        </w:rPr>
        <w:t xml:space="preserve"> измененные ФГОС СОО и ФОП. </w:t>
      </w:r>
      <w:r w:rsidR="00383B57">
        <w:rPr>
          <w:rFonts w:ascii="Calibri" w:eastAsia="Calibri" w:hAnsi="Calibri" w:cs="Times New Roman"/>
          <w:sz w:val="20"/>
          <w:szCs w:val="20"/>
        </w:rPr>
        <w:t xml:space="preserve">Изменения во </w:t>
      </w:r>
      <w:proofErr w:type="spellStart"/>
      <w:r w:rsidR="00383B57">
        <w:rPr>
          <w:rFonts w:ascii="Calibri" w:eastAsia="Calibri" w:hAnsi="Calibri" w:cs="Times New Roman"/>
          <w:sz w:val="20"/>
          <w:szCs w:val="20"/>
        </w:rPr>
        <w:t>внутришкольной</w:t>
      </w:r>
      <w:proofErr w:type="spellEnd"/>
      <w:r w:rsidR="00383B57">
        <w:rPr>
          <w:rFonts w:ascii="Calibri" w:eastAsia="Calibri" w:hAnsi="Calibri" w:cs="Times New Roman"/>
          <w:sz w:val="20"/>
          <w:szCs w:val="20"/>
        </w:rPr>
        <w:t xml:space="preserve"> системе оценивания, смоделированы различные варианты учебных планов в старшей школе. Проведены индивидуальные консультации для ОО по разработке ООП, учебным планам, федеральным рабочим программам и т.д.</w:t>
      </w:r>
    </w:p>
    <w:p w:rsidR="00383B57" w:rsidRPr="00164C6F" w:rsidRDefault="00383B57" w:rsidP="00B80221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Организационно-методическое сопровождение педагогов в ходе реализации обновленных ФГОС НОО и ФГОС СОО на уровне города осуществлялось через деятельность городских базовых площадок (ГБП).</w:t>
      </w:r>
    </w:p>
    <w:p w:rsidR="00164C6F" w:rsidRDefault="004B588B" w:rsidP="00164C6F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0"/>
        </w:rPr>
      </w:pPr>
      <w:r w:rsidRPr="004B588B">
        <w:rPr>
          <w:rFonts w:ascii="Calibri" w:eastAsia="Calibri" w:hAnsi="Calibri" w:cs="Times New Roman"/>
          <w:sz w:val="20"/>
          <w:szCs w:val="20"/>
        </w:rPr>
        <w:t>В 2022-2023 учебном году была организована работа 13 городских базовых площадок по реализации обновлённых ФГОС</w:t>
      </w:r>
      <w:r>
        <w:rPr>
          <w:rFonts w:ascii="Calibri" w:eastAsia="Calibri" w:hAnsi="Calibri" w:cs="Times New Roman"/>
          <w:sz w:val="20"/>
          <w:szCs w:val="20"/>
        </w:rPr>
        <w:t xml:space="preserve"> НОО и ФГОС ООО </w:t>
      </w:r>
      <w:r w:rsidRPr="004B588B">
        <w:rPr>
          <w:rFonts w:ascii="Calibri" w:eastAsia="Calibri" w:hAnsi="Calibri" w:cs="Times New Roman"/>
          <w:sz w:val="20"/>
          <w:szCs w:val="20"/>
        </w:rPr>
        <w:t xml:space="preserve"> (приказ ГУО администрации города Красноярска №459/</w:t>
      </w:r>
      <w:proofErr w:type="gramStart"/>
      <w:r w:rsidRPr="004B588B">
        <w:rPr>
          <w:rFonts w:ascii="Calibri" w:eastAsia="Calibri" w:hAnsi="Calibri" w:cs="Times New Roman"/>
          <w:sz w:val="20"/>
          <w:szCs w:val="20"/>
        </w:rPr>
        <w:t>п</w:t>
      </w:r>
      <w:proofErr w:type="gramEnd"/>
      <w:r w:rsidRPr="004B588B">
        <w:rPr>
          <w:rFonts w:ascii="Calibri" w:eastAsia="Calibri" w:hAnsi="Calibri" w:cs="Times New Roman"/>
          <w:sz w:val="20"/>
          <w:szCs w:val="20"/>
        </w:rPr>
        <w:t xml:space="preserve"> от 30.09.2022 года «О присвоении статуса городской базовой площадки на 2022-2023 учебный год»). </w:t>
      </w:r>
    </w:p>
    <w:p w:rsidR="00354226" w:rsidRPr="00354226" w:rsidRDefault="00354226" w:rsidP="0035422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Направления</w:t>
      </w:r>
      <w:r w:rsidRPr="00354226">
        <w:rPr>
          <w:rFonts w:ascii="Calibri" w:eastAsia="Calibri" w:hAnsi="Calibri" w:cs="Times New Roman"/>
          <w:sz w:val="20"/>
          <w:szCs w:val="20"/>
        </w:rPr>
        <w:t>, реализуемыми муниципальны</w:t>
      </w:r>
      <w:r>
        <w:rPr>
          <w:rFonts w:ascii="Calibri" w:eastAsia="Calibri" w:hAnsi="Calibri" w:cs="Times New Roman"/>
          <w:sz w:val="20"/>
          <w:szCs w:val="20"/>
        </w:rPr>
        <w:t>ми</w:t>
      </w:r>
      <w:r w:rsidRPr="00354226">
        <w:rPr>
          <w:rFonts w:ascii="Calibri" w:eastAsia="Calibri" w:hAnsi="Calibri" w:cs="Times New Roman"/>
          <w:sz w:val="20"/>
          <w:szCs w:val="20"/>
        </w:rPr>
        <w:t xml:space="preserve"> базовы</w:t>
      </w:r>
      <w:r>
        <w:rPr>
          <w:rFonts w:ascii="Calibri" w:eastAsia="Calibri" w:hAnsi="Calibri" w:cs="Times New Roman"/>
          <w:sz w:val="20"/>
          <w:szCs w:val="20"/>
        </w:rPr>
        <w:t>ми</w:t>
      </w:r>
      <w:r w:rsidRPr="00354226">
        <w:rPr>
          <w:rFonts w:ascii="Calibri" w:eastAsia="Calibri" w:hAnsi="Calibri" w:cs="Times New Roman"/>
          <w:sz w:val="20"/>
          <w:szCs w:val="20"/>
        </w:rPr>
        <w:t xml:space="preserve"> площад</w:t>
      </w:r>
      <w:r>
        <w:rPr>
          <w:rFonts w:ascii="Calibri" w:eastAsia="Calibri" w:hAnsi="Calibri" w:cs="Times New Roman"/>
          <w:sz w:val="20"/>
          <w:szCs w:val="20"/>
        </w:rPr>
        <w:t>ками</w:t>
      </w:r>
      <w:r w:rsidRPr="00354226">
        <w:rPr>
          <w:rFonts w:ascii="Calibri" w:eastAsia="Calibri" w:hAnsi="Calibri" w:cs="Times New Roman"/>
          <w:sz w:val="20"/>
          <w:szCs w:val="20"/>
        </w:rPr>
        <w:t xml:space="preserve"> были обозначены следующие: </w:t>
      </w:r>
    </w:p>
    <w:p w:rsidR="00354226" w:rsidRPr="00354226" w:rsidRDefault="00354226" w:rsidP="0035422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0"/>
        </w:rPr>
      </w:pPr>
      <w:r w:rsidRPr="00354226">
        <w:rPr>
          <w:rFonts w:ascii="Calibri" w:eastAsia="Calibri" w:hAnsi="Calibri" w:cs="Times New Roman"/>
          <w:sz w:val="20"/>
          <w:szCs w:val="20"/>
        </w:rPr>
        <w:t>1)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712C99">
        <w:rPr>
          <w:rFonts w:ascii="Calibri" w:eastAsia="Calibri" w:hAnsi="Calibri" w:cs="Times New Roman"/>
          <w:sz w:val="20"/>
          <w:szCs w:val="20"/>
        </w:rPr>
        <w:t xml:space="preserve"> </w:t>
      </w:r>
      <w:r w:rsidRPr="00354226">
        <w:rPr>
          <w:rFonts w:ascii="Calibri" w:eastAsia="Calibri" w:hAnsi="Calibri" w:cs="Times New Roman"/>
          <w:sz w:val="20"/>
          <w:szCs w:val="20"/>
        </w:rPr>
        <w:t xml:space="preserve">Формирование </w:t>
      </w:r>
      <w:r w:rsidR="00712C99">
        <w:rPr>
          <w:rFonts w:ascii="Calibri" w:eastAsia="Calibri" w:hAnsi="Calibri" w:cs="Times New Roman"/>
          <w:sz w:val="20"/>
          <w:szCs w:val="20"/>
        </w:rPr>
        <w:t xml:space="preserve">  </w:t>
      </w:r>
      <w:r w:rsidRPr="00354226">
        <w:rPr>
          <w:rFonts w:ascii="Calibri" w:eastAsia="Calibri" w:hAnsi="Calibri" w:cs="Times New Roman"/>
          <w:sz w:val="20"/>
          <w:szCs w:val="20"/>
        </w:rPr>
        <w:t xml:space="preserve">ценности </w:t>
      </w:r>
      <w:r w:rsidR="00712C99" w:rsidRPr="00712C99">
        <w:rPr>
          <w:rFonts w:ascii="Calibri" w:eastAsia="Calibri" w:hAnsi="Calibri" w:cs="Times New Roman"/>
          <w:sz w:val="20"/>
          <w:szCs w:val="20"/>
        </w:rPr>
        <w:t xml:space="preserve"> научного познания  в </w:t>
      </w:r>
      <w:r w:rsidR="00712C99">
        <w:rPr>
          <w:rFonts w:ascii="Calibri" w:eastAsia="Calibri" w:hAnsi="Calibri" w:cs="Times New Roman"/>
          <w:sz w:val="20"/>
          <w:szCs w:val="20"/>
        </w:rPr>
        <w:t xml:space="preserve">   </w:t>
      </w:r>
      <w:r w:rsidR="00712C99" w:rsidRPr="00712C99">
        <w:rPr>
          <w:rFonts w:ascii="Calibri" w:eastAsia="Calibri" w:hAnsi="Calibri" w:cs="Times New Roman"/>
          <w:sz w:val="20"/>
          <w:szCs w:val="20"/>
        </w:rPr>
        <w:t xml:space="preserve">системе </w:t>
      </w:r>
      <w:r w:rsidR="00712C99">
        <w:rPr>
          <w:rFonts w:ascii="Calibri" w:eastAsia="Calibri" w:hAnsi="Calibri" w:cs="Times New Roman"/>
          <w:sz w:val="20"/>
          <w:szCs w:val="20"/>
        </w:rPr>
        <w:t xml:space="preserve">   </w:t>
      </w:r>
      <w:r w:rsidR="00712C99" w:rsidRPr="00712C99">
        <w:rPr>
          <w:rFonts w:ascii="Calibri" w:eastAsia="Calibri" w:hAnsi="Calibri" w:cs="Times New Roman"/>
          <w:sz w:val="20"/>
          <w:szCs w:val="20"/>
        </w:rPr>
        <w:t>личностных</w:t>
      </w:r>
      <w:r w:rsidR="00712C99">
        <w:rPr>
          <w:rFonts w:ascii="Calibri" w:eastAsia="Calibri" w:hAnsi="Calibri" w:cs="Times New Roman"/>
          <w:sz w:val="20"/>
          <w:szCs w:val="20"/>
        </w:rPr>
        <w:t xml:space="preserve">  </w:t>
      </w:r>
      <w:r w:rsidR="00712C99" w:rsidRPr="00712C99">
        <w:rPr>
          <w:rFonts w:ascii="Calibri" w:eastAsia="Calibri" w:hAnsi="Calibri" w:cs="Times New Roman"/>
          <w:sz w:val="20"/>
          <w:szCs w:val="20"/>
        </w:rPr>
        <w:t xml:space="preserve"> результатов  </w:t>
      </w:r>
      <w:r w:rsidRPr="00354226">
        <w:rPr>
          <w:rFonts w:ascii="Calibri" w:eastAsia="Calibri" w:hAnsi="Calibri" w:cs="Times New Roman"/>
          <w:sz w:val="20"/>
          <w:szCs w:val="20"/>
        </w:rPr>
        <w:t xml:space="preserve"> (МАОУ СШИ № 1).</w:t>
      </w:r>
    </w:p>
    <w:p w:rsidR="00354226" w:rsidRPr="00354226" w:rsidRDefault="00354226" w:rsidP="0035422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>
        <w:rPr>
          <w:rFonts w:ascii="Calibri" w:eastAsia="Calibri" w:hAnsi="Calibri" w:cs="Times New Roman"/>
          <w:sz w:val="20"/>
          <w:szCs w:val="20"/>
        </w:rPr>
        <w:t>2)</w:t>
      </w:r>
      <w:r w:rsidR="001D3C85">
        <w:rPr>
          <w:rFonts w:ascii="Calibri" w:eastAsia="Calibri" w:hAnsi="Calibri" w:cs="Times New Roman"/>
          <w:sz w:val="20"/>
          <w:szCs w:val="20"/>
        </w:rPr>
        <w:t> </w:t>
      </w:r>
      <w:r w:rsidRPr="00354226">
        <w:rPr>
          <w:rFonts w:ascii="Calibri" w:eastAsia="Calibri" w:hAnsi="Calibri" w:cs="Times New Roman"/>
          <w:sz w:val="20"/>
          <w:szCs w:val="20"/>
        </w:rPr>
        <w:t>Формирование функциональной грамотности</w:t>
      </w:r>
      <w:r w:rsidR="0072579B">
        <w:rPr>
          <w:rFonts w:ascii="Calibri" w:eastAsia="Calibri" w:hAnsi="Calibri" w:cs="Times New Roman"/>
          <w:sz w:val="20"/>
          <w:szCs w:val="20"/>
        </w:rPr>
        <w:t xml:space="preserve">: </w:t>
      </w:r>
      <w:r w:rsidR="0072579B" w:rsidRPr="0072579B">
        <w:rPr>
          <w:rFonts w:ascii="Calibri" w:eastAsia="Calibri" w:hAnsi="Calibri" w:cs="Times New Roman"/>
          <w:sz w:val="20"/>
          <w:szCs w:val="20"/>
        </w:rPr>
        <w:t>математическ</w:t>
      </w:r>
      <w:r w:rsidR="0072579B">
        <w:rPr>
          <w:rFonts w:ascii="Calibri" w:eastAsia="Calibri" w:hAnsi="Calibri" w:cs="Times New Roman"/>
          <w:sz w:val="20"/>
          <w:szCs w:val="20"/>
        </w:rPr>
        <w:t>ой</w:t>
      </w:r>
      <w:r w:rsidR="0072579B" w:rsidRPr="0072579B">
        <w:rPr>
          <w:rFonts w:ascii="Calibri" w:eastAsia="Calibri" w:hAnsi="Calibri" w:cs="Times New Roman"/>
          <w:sz w:val="20"/>
          <w:szCs w:val="20"/>
        </w:rPr>
        <w:t xml:space="preserve"> /естественнонаучн</w:t>
      </w:r>
      <w:r w:rsidR="0072579B">
        <w:rPr>
          <w:rFonts w:ascii="Calibri" w:eastAsia="Calibri" w:hAnsi="Calibri" w:cs="Times New Roman"/>
          <w:sz w:val="20"/>
          <w:szCs w:val="20"/>
        </w:rPr>
        <w:t>ой</w:t>
      </w:r>
      <w:r w:rsidR="0072579B" w:rsidRPr="0072579B">
        <w:rPr>
          <w:rFonts w:ascii="Calibri" w:eastAsia="Calibri" w:hAnsi="Calibri" w:cs="Times New Roman"/>
          <w:sz w:val="20"/>
          <w:szCs w:val="20"/>
        </w:rPr>
        <w:t>/ читательск</w:t>
      </w:r>
      <w:r w:rsidR="001D3C85">
        <w:rPr>
          <w:rFonts w:ascii="Calibri" w:eastAsia="Calibri" w:hAnsi="Calibri" w:cs="Times New Roman"/>
          <w:sz w:val="20"/>
          <w:szCs w:val="20"/>
        </w:rPr>
        <w:t>ой</w:t>
      </w:r>
      <w:r w:rsidR="0072579B" w:rsidRPr="0072579B">
        <w:rPr>
          <w:rFonts w:ascii="Calibri" w:eastAsia="Calibri" w:hAnsi="Calibri" w:cs="Times New Roman"/>
          <w:sz w:val="20"/>
          <w:szCs w:val="20"/>
        </w:rPr>
        <w:t>/ глобальны</w:t>
      </w:r>
      <w:r w:rsidR="001D3C85">
        <w:rPr>
          <w:rFonts w:ascii="Calibri" w:eastAsia="Calibri" w:hAnsi="Calibri" w:cs="Times New Roman"/>
          <w:sz w:val="20"/>
          <w:szCs w:val="20"/>
        </w:rPr>
        <w:t>х</w:t>
      </w:r>
      <w:r w:rsidR="0072579B" w:rsidRPr="0072579B">
        <w:rPr>
          <w:rFonts w:ascii="Calibri" w:eastAsia="Calibri" w:hAnsi="Calibri" w:cs="Times New Roman"/>
          <w:sz w:val="20"/>
          <w:szCs w:val="20"/>
        </w:rPr>
        <w:t xml:space="preserve"> компетенци</w:t>
      </w:r>
      <w:r w:rsidR="001D3C85">
        <w:rPr>
          <w:rFonts w:ascii="Calibri" w:eastAsia="Calibri" w:hAnsi="Calibri" w:cs="Times New Roman"/>
          <w:sz w:val="20"/>
          <w:szCs w:val="20"/>
        </w:rPr>
        <w:t>й</w:t>
      </w:r>
      <w:r w:rsidR="0072579B" w:rsidRPr="0072579B">
        <w:rPr>
          <w:rFonts w:ascii="Calibri" w:eastAsia="Calibri" w:hAnsi="Calibri" w:cs="Times New Roman"/>
          <w:sz w:val="20"/>
          <w:szCs w:val="20"/>
        </w:rPr>
        <w:t>/ креативно</w:t>
      </w:r>
      <w:r w:rsidR="001D3C85">
        <w:rPr>
          <w:rFonts w:ascii="Calibri" w:eastAsia="Calibri" w:hAnsi="Calibri" w:cs="Times New Roman"/>
          <w:sz w:val="20"/>
          <w:szCs w:val="20"/>
        </w:rPr>
        <w:t>го</w:t>
      </w:r>
      <w:r w:rsidR="0072579B" w:rsidRPr="0072579B">
        <w:rPr>
          <w:rFonts w:ascii="Calibri" w:eastAsia="Calibri" w:hAnsi="Calibri" w:cs="Times New Roman"/>
          <w:sz w:val="20"/>
          <w:szCs w:val="20"/>
        </w:rPr>
        <w:t xml:space="preserve"> мышлени</w:t>
      </w:r>
      <w:r w:rsidR="001D3C85">
        <w:rPr>
          <w:rFonts w:ascii="Calibri" w:eastAsia="Calibri" w:hAnsi="Calibri" w:cs="Times New Roman"/>
          <w:sz w:val="20"/>
          <w:szCs w:val="20"/>
        </w:rPr>
        <w:t>я</w:t>
      </w:r>
      <w:r w:rsidR="0072579B">
        <w:rPr>
          <w:rFonts w:ascii="Calibri" w:eastAsia="Calibri" w:hAnsi="Calibri" w:cs="Times New Roman"/>
          <w:sz w:val="20"/>
          <w:szCs w:val="20"/>
        </w:rPr>
        <w:t xml:space="preserve"> при переходе на обновленные ФГОС</w:t>
      </w:r>
      <w:r w:rsidRPr="00354226">
        <w:rPr>
          <w:rFonts w:ascii="Calibri" w:eastAsia="Calibri" w:hAnsi="Calibri" w:cs="Times New Roman"/>
          <w:sz w:val="20"/>
          <w:szCs w:val="20"/>
        </w:rPr>
        <w:t xml:space="preserve"> с выделением содержания, эффективных форм и способов (МАОУ Гимназия № 2, МАОУ Гимназия № 6, МАОУ Лицей № 9, МБОУ Лицей № 10, МАОУ СШ № 16, МАОУ СШ № 34, МБОУ СШ № 36, МАОУ СШ № 141, МАОУ СШ № 143, МБОУ СШ № 155).</w:t>
      </w:r>
      <w:proofErr w:type="gramEnd"/>
    </w:p>
    <w:p w:rsidR="00354226" w:rsidRPr="00354226" w:rsidRDefault="00354226" w:rsidP="0035422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0"/>
        </w:rPr>
      </w:pPr>
      <w:r w:rsidRPr="00354226">
        <w:rPr>
          <w:rFonts w:ascii="Calibri" w:eastAsia="Calibri" w:hAnsi="Calibri" w:cs="Times New Roman"/>
          <w:sz w:val="20"/>
          <w:szCs w:val="20"/>
        </w:rPr>
        <w:t>3)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354226">
        <w:rPr>
          <w:rFonts w:ascii="Calibri" w:eastAsia="Calibri" w:hAnsi="Calibri" w:cs="Times New Roman"/>
          <w:sz w:val="20"/>
          <w:szCs w:val="20"/>
        </w:rPr>
        <w:t>Апробация учебного курса «Теория вероятностей и математическая статистика» (МБОУ СОШ № 10).</w:t>
      </w:r>
    </w:p>
    <w:p w:rsidR="00354226" w:rsidRPr="00700989" w:rsidRDefault="00354226" w:rsidP="00700989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354226">
        <w:rPr>
          <w:rFonts w:ascii="Calibri" w:eastAsia="Calibri" w:hAnsi="Calibri" w:cs="Times New Roman"/>
          <w:sz w:val="20"/>
          <w:szCs w:val="20"/>
        </w:rPr>
        <w:t>4)</w:t>
      </w:r>
      <w:r w:rsidR="00BF04F9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700989">
        <w:rPr>
          <w:rFonts w:ascii="Calibri" w:eastAsia="Calibri" w:hAnsi="Calibri" w:cs="Times New Roman"/>
          <w:sz w:val="20"/>
          <w:szCs w:val="20"/>
        </w:rPr>
        <w:t xml:space="preserve">Освоение и реализация  технологии развития критического мышления </w:t>
      </w:r>
      <w:r w:rsidR="00BF04F9">
        <w:rPr>
          <w:rFonts w:ascii="Calibri" w:eastAsia="Calibri" w:hAnsi="Calibri" w:cs="Times New Roman"/>
          <w:sz w:val="20"/>
          <w:szCs w:val="20"/>
        </w:rPr>
        <w:t xml:space="preserve"> </w:t>
      </w:r>
      <w:r w:rsidRPr="00700989">
        <w:rPr>
          <w:rFonts w:ascii="Calibri" w:eastAsia="Calibri" w:hAnsi="Calibri" w:cs="Times New Roman"/>
          <w:sz w:val="20"/>
          <w:szCs w:val="20"/>
        </w:rPr>
        <w:t xml:space="preserve">учителями, </w:t>
      </w:r>
      <w:r w:rsidR="00BF04F9">
        <w:rPr>
          <w:rFonts w:ascii="Calibri" w:eastAsia="Calibri" w:hAnsi="Calibri" w:cs="Times New Roman"/>
          <w:sz w:val="20"/>
          <w:szCs w:val="20"/>
        </w:rPr>
        <w:t xml:space="preserve"> </w:t>
      </w:r>
      <w:r w:rsidRPr="00700989">
        <w:rPr>
          <w:rFonts w:ascii="Calibri" w:eastAsia="Calibri" w:hAnsi="Calibri" w:cs="Times New Roman"/>
          <w:sz w:val="20"/>
          <w:szCs w:val="20"/>
        </w:rPr>
        <w:t>переходящими на обновленные ФГОС  в 5-6 классах (МАОУ СШ № 53).</w:t>
      </w:r>
      <w:proofErr w:type="gramEnd"/>
    </w:p>
    <w:p w:rsidR="000C3AAC" w:rsidRPr="00700989" w:rsidRDefault="00F71CEE" w:rsidP="00700989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Формы работы</w:t>
      </w:r>
      <w:r w:rsidR="000C3AAC" w:rsidRPr="00700989">
        <w:rPr>
          <w:sz w:val="20"/>
          <w:szCs w:val="20"/>
        </w:rPr>
        <w:t xml:space="preserve"> муниципальных базовых площадок в 2022-2023 учебном году:</w:t>
      </w:r>
    </w:p>
    <w:p w:rsidR="000C3AAC" w:rsidRPr="00700989" w:rsidRDefault="000C3AAC" w:rsidP="00700989">
      <w:pPr>
        <w:spacing w:after="0" w:line="240" w:lineRule="auto"/>
        <w:ind w:firstLine="567"/>
        <w:jc w:val="both"/>
        <w:rPr>
          <w:sz w:val="20"/>
          <w:szCs w:val="20"/>
        </w:rPr>
      </w:pPr>
      <w:r w:rsidRPr="00700989">
        <w:rPr>
          <w:sz w:val="20"/>
          <w:szCs w:val="20"/>
        </w:rPr>
        <w:t>1)</w:t>
      </w:r>
      <w:r w:rsidR="00F71CEE">
        <w:rPr>
          <w:sz w:val="20"/>
          <w:szCs w:val="20"/>
        </w:rPr>
        <w:t xml:space="preserve"> </w:t>
      </w:r>
      <w:r w:rsidRPr="00700989">
        <w:rPr>
          <w:sz w:val="20"/>
          <w:szCs w:val="20"/>
        </w:rPr>
        <w:t xml:space="preserve">Проведение семинаров: «Формирование и оценка функциональной грамотности на уроках» (МАОУ Лицей № 9); «Функциональная грамотность - основа жизненной профессиональной успешности» (МАОУ Лицей № 9); «Практика лицея по формированию и мониторингу функциональной грамотности через внеурочную составляющую» (МАОУ Лицей № 9); «Курс "Теория вероятностей и статистика". </w:t>
      </w:r>
      <w:proofErr w:type="gramStart"/>
      <w:r w:rsidRPr="00700989">
        <w:rPr>
          <w:sz w:val="20"/>
          <w:szCs w:val="20"/>
        </w:rPr>
        <w:t>Обновлённый ФГОС» (МБОУ СОШ № 10); «Представление опыта работы БП по теме «Эффективные способы, приёмы и методы формирования читательской грамотности обучающихся при переходе на обновленные ФГОС» (МБОУ Лицей № 10); «Современные педагогические технологии – залог повышения качества образования» (МБОУ СОШ № 10 – технология проблемного обучения; МАОУ СШ № 53 - ТРКМ);</w:t>
      </w:r>
      <w:proofErr w:type="gramEnd"/>
      <w:r w:rsidRPr="00700989">
        <w:rPr>
          <w:sz w:val="20"/>
          <w:szCs w:val="20"/>
        </w:rPr>
        <w:t xml:space="preserve"> «Формирование финансовой грамотности в соответствии с требованиями ФГОС НОО и ФГОС ООО» (МБОУ СШ № 36); «Приёмы работы с текстом на уроках ИЗО и технологии в начальной школе (МАОУ СШ № 141); «Методы и приёмы формирования читательской грамотности на уроках истории и обществознания» (МАОУ СШ № 141); «Формирование функциональной грамотности (математической, финансовой, </w:t>
      </w:r>
      <w:proofErr w:type="gramStart"/>
      <w:r w:rsidRPr="00700989">
        <w:rPr>
          <w:sz w:val="20"/>
          <w:szCs w:val="20"/>
        </w:rPr>
        <w:t>естественно-научной</w:t>
      </w:r>
      <w:proofErr w:type="gramEnd"/>
      <w:r w:rsidRPr="00700989">
        <w:rPr>
          <w:sz w:val="20"/>
          <w:szCs w:val="20"/>
        </w:rPr>
        <w:t>). Методы, способы, приемы» (МАОУ СШ № 143).</w:t>
      </w:r>
    </w:p>
    <w:p w:rsidR="000C3AAC" w:rsidRPr="00700989" w:rsidRDefault="000C3AAC" w:rsidP="00700989">
      <w:pPr>
        <w:spacing w:after="0" w:line="240" w:lineRule="auto"/>
        <w:ind w:firstLine="567"/>
        <w:jc w:val="both"/>
        <w:rPr>
          <w:sz w:val="20"/>
          <w:szCs w:val="20"/>
        </w:rPr>
      </w:pPr>
      <w:r w:rsidRPr="00700989">
        <w:rPr>
          <w:sz w:val="20"/>
          <w:szCs w:val="20"/>
        </w:rPr>
        <w:t>2)</w:t>
      </w:r>
      <w:r w:rsidR="00F71CEE">
        <w:rPr>
          <w:sz w:val="20"/>
          <w:szCs w:val="20"/>
        </w:rPr>
        <w:t xml:space="preserve">  </w:t>
      </w:r>
      <w:r w:rsidRPr="00700989">
        <w:rPr>
          <w:sz w:val="20"/>
          <w:szCs w:val="20"/>
        </w:rPr>
        <w:t xml:space="preserve">Проведение </w:t>
      </w:r>
      <w:proofErr w:type="spellStart"/>
      <w:r w:rsidRPr="00700989">
        <w:rPr>
          <w:sz w:val="20"/>
          <w:szCs w:val="20"/>
        </w:rPr>
        <w:t>вебинаров</w:t>
      </w:r>
      <w:proofErr w:type="spellEnd"/>
      <w:r w:rsidRPr="00700989">
        <w:rPr>
          <w:sz w:val="20"/>
          <w:szCs w:val="20"/>
        </w:rPr>
        <w:t>: «</w:t>
      </w:r>
      <w:proofErr w:type="spellStart"/>
      <w:r w:rsidRPr="00700989">
        <w:rPr>
          <w:sz w:val="20"/>
          <w:szCs w:val="20"/>
        </w:rPr>
        <w:t>Расшколивание</w:t>
      </w:r>
      <w:proofErr w:type="spellEnd"/>
      <w:r w:rsidRPr="00700989">
        <w:rPr>
          <w:sz w:val="20"/>
          <w:szCs w:val="20"/>
        </w:rPr>
        <w:t xml:space="preserve"> как средство расширения образовательной среды – равноправного источника обучения, воспитания и развития школьника» (МАОУ Гимназия № 2); «Образовательные игры: формирование и мониторинг образовательных результатов» (МАОУ Лицей № 9).</w:t>
      </w:r>
    </w:p>
    <w:p w:rsidR="000C3AAC" w:rsidRPr="00700989" w:rsidRDefault="000C3AAC" w:rsidP="00700989">
      <w:pPr>
        <w:spacing w:after="0" w:line="240" w:lineRule="auto"/>
        <w:ind w:firstLine="567"/>
        <w:jc w:val="both"/>
        <w:rPr>
          <w:sz w:val="20"/>
          <w:szCs w:val="20"/>
        </w:rPr>
      </w:pPr>
      <w:r w:rsidRPr="00700989">
        <w:rPr>
          <w:sz w:val="20"/>
          <w:szCs w:val="20"/>
        </w:rPr>
        <w:t>3)</w:t>
      </w:r>
      <w:r w:rsidR="00F71CEE">
        <w:rPr>
          <w:sz w:val="20"/>
          <w:szCs w:val="20"/>
        </w:rPr>
        <w:t xml:space="preserve"> О</w:t>
      </w:r>
      <w:r w:rsidRPr="00700989">
        <w:rPr>
          <w:sz w:val="20"/>
          <w:szCs w:val="20"/>
        </w:rPr>
        <w:t>ткрыты</w:t>
      </w:r>
      <w:r w:rsidR="00F71CEE">
        <w:rPr>
          <w:sz w:val="20"/>
          <w:szCs w:val="20"/>
        </w:rPr>
        <w:t>е</w:t>
      </w:r>
      <w:r w:rsidRPr="00700989">
        <w:rPr>
          <w:sz w:val="20"/>
          <w:szCs w:val="20"/>
        </w:rPr>
        <w:t xml:space="preserve"> </w:t>
      </w:r>
      <w:r w:rsidR="00F71CEE">
        <w:rPr>
          <w:sz w:val="20"/>
          <w:szCs w:val="20"/>
        </w:rPr>
        <w:t xml:space="preserve">уроки учителей </w:t>
      </w:r>
      <w:r w:rsidRPr="00700989">
        <w:rPr>
          <w:sz w:val="20"/>
          <w:szCs w:val="20"/>
        </w:rPr>
        <w:t xml:space="preserve">по формированию функциональной грамотности: </w:t>
      </w:r>
      <w:proofErr w:type="gramStart"/>
      <w:r w:rsidRPr="00700989">
        <w:rPr>
          <w:sz w:val="20"/>
          <w:szCs w:val="20"/>
        </w:rPr>
        <w:t>«Практики формирования читательской грамотности и их результативность в соответствии с ФГОС» (МАОУ Гимназия № 2); «Практики формирования ЧГ, МГ и ЕНГ» (МАОУ Гимназия № 6); «Практические шаги по развитию читательской грамотности» (МАОУ Лицей № 9); «Опыт работы городской базовой площадки по формированию читательской грамотности» (МБОУ СОШ № 10); «Организация работы по формированию основ финансовой грамотности обучающихся в 1 классах» (МАОУ СШ № 16);</w:t>
      </w:r>
      <w:proofErr w:type="gramEnd"/>
      <w:r w:rsidRPr="00700989">
        <w:rPr>
          <w:sz w:val="20"/>
          <w:szCs w:val="20"/>
        </w:rPr>
        <w:t xml:space="preserve"> «Организация работы по формированию читательской грамотности </w:t>
      </w:r>
      <w:proofErr w:type="gramStart"/>
      <w:r w:rsidRPr="00700989">
        <w:rPr>
          <w:sz w:val="20"/>
          <w:szCs w:val="20"/>
        </w:rPr>
        <w:t>обучающихся</w:t>
      </w:r>
      <w:proofErr w:type="gramEnd"/>
      <w:r w:rsidRPr="00700989">
        <w:rPr>
          <w:sz w:val="20"/>
          <w:szCs w:val="20"/>
        </w:rPr>
        <w:t>» (МАОУ СШ № 34);  «Первые результаты применения технологии развития критического мышления» (МАОУ СШ № 53); «Методы и приёмы формирования читательской грамотности» (МБОУ СШ № 155).</w:t>
      </w:r>
    </w:p>
    <w:p w:rsidR="000C3AAC" w:rsidRPr="00700989" w:rsidRDefault="000C3AAC" w:rsidP="00700989">
      <w:pPr>
        <w:spacing w:after="0" w:line="240" w:lineRule="auto"/>
        <w:ind w:firstLine="567"/>
        <w:jc w:val="both"/>
        <w:rPr>
          <w:sz w:val="20"/>
          <w:szCs w:val="20"/>
        </w:rPr>
      </w:pPr>
      <w:r w:rsidRPr="00700989">
        <w:rPr>
          <w:sz w:val="20"/>
          <w:szCs w:val="20"/>
        </w:rPr>
        <w:lastRenderedPageBreak/>
        <w:t>4)</w:t>
      </w:r>
      <w:r w:rsidR="00F71CEE">
        <w:rPr>
          <w:sz w:val="20"/>
          <w:szCs w:val="20"/>
        </w:rPr>
        <w:t xml:space="preserve">  Разработка технологических карт уроков (муниципальная база технологических карт и планов уроков по ФГ):</w:t>
      </w:r>
      <w:r w:rsidR="00BF04F9">
        <w:rPr>
          <w:sz w:val="20"/>
          <w:szCs w:val="20"/>
        </w:rPr>
        <w:t xml:space="preserve"> </w:t>
      </w:r>
      <w:r w:rsidRPr="00700989">
        <w:rPr>
          <w:sz w:val="20"/>
          <w:szCs w:val="20"/>
        </w:rPr>
        <w:t>МАОУ Гимназия № 2, МАОУ Гимназия № 6, МБОУ Лицей № 10, МАОУ СШ № 34, МАОУ СШ № 53.</w:t>
      </w:r>
    </w:p>
    <w:p w:rsidR="000C3AAC" w:rsidRDefault="000C3AAC" w:rsidP="00700989">
      <w:pPr>
        <w:spacing w:after="0" w:line="240" w:lineRule="auto"/>
        <w:ind w:firstLine="567"/>
        <w:jc w:val="both"/>
        <w:rPr>
          <w:sz w:val="20"/>
          <w:szCs w:val="20"/>
        </w:rPr>
      </w:pPr>
      <w:r w:rsidRPr="00700989">
        <w:rPr>
          <w:sz w:val="20"/>
          <w:szCs w:val="20"/>
        </w:rPr>
        <w:t>5)</w:t>
      </w:r>
      <w:r w:rsidR="00F71CEE">
        <w:rPr>
          <w:sz w:val="20"/>
          <w:szCs w:val="20"/>
        </w:rPr>
        <w:t xml:space="preserve"> К</w:t>
      </w:r>
      <w:r w:rsidRPr="00700989">
        <w:rPr>
          <w:sz w:val="20"/>
          <w:szCs w:val="20"/>
        </w:rPr>
        <w:t>онсультации по решению возникающих организационных проблем при организации образовательной деятельности в условиях обновленных ФГОС</w:t>
      </w:r>
      <w:r w:rsidR="00F71CEE">
        <w:rPr>
          <w:sz w:val="20"/>
          <w:szCs w:val="20"/>
        </w:rPr>
        <w:t xml:space="preserve">: </w:t>
      </w:r>
      <w:r w:rsidRPr="00700989">
        <w:rPr>
          <w:sz w:val="20"/>
          <w:szCs w:val="20"/>
        </w:rPr>
        <w:t>МАОУ «Лицей № 9», проведено 6 консультаций</w:t>
      </w:r>
      <w:r w:rsidR="00F71CEE">
        <w:rPr>
          <w:sz w:val="20"/>
          <w:szCs w:val="20"/>
        </w:rPr>
        <w:t xml:space="preserve"> для </w:t>
      </w:r>
      <w:r w:rsidRPr="00700989">
        <w:rPr>
          <w:sz w:val="20"/>
          <w:szCs w:val="20"/>
        </w:rPr>
        <w:t>МБОУ СШ № 78, МАОУ СШ № 6, МАОУ СШ № 32, МАОУ СШ № 82, МАОУ Лицей №7, МАОУ Лицей № 28.</w:t>
      </w:r>
    </w:p>
    <w:p w:rsidR="008F6135" w:rsidRDefault="00BF194A" w:rsidP="00700989">
      <w:pPr>
        <w:spacing w:after="0" w:line="240" w:lineRule="auto"/>
        <w:ind w:firstLine="567"/>
        <w:jc w:val="both"/>
        <w:rPr>
          <w:b/>
          <w:sz w:val="20"/>
          <w:szCs w:val="20"/>
        </w:rPr>
      </w:pPr>
      <w:r w:rsidRPr="00BF194A">
        <w:rPr>
          <w:b/>
          <w:sz w:val="20"/>
          <w:szCs w:val="20"/>
        </w:rPr>
        <w:t>Выводы:</w:t>
      </w:r>
    </w:p>
    <w:p w:rsidR="00415267" w:rsidRDefault="00415267" w:rsidP="00700989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415267">
        <w:rPr>
          <w:sz w:val="20"/>
          <w:szCs w:val="20"/>
        </w:rPr>
        <w:t xml:space="preserve">рганизационно-управленческое обеспечение введения обновленных </w:t>
      </w:r>
      <w:r>
        <w:rPr>
          <w:sz w:val="20"/>
          <w:szCs w:val="20"/>
        </w:rPr>
        <w:t>ФГОС НОО и ФГОС ООО  на уровне муниципалитета и школ</w:t>
      </w:r>
      <w:r w:rsidR="00FD64FF">
        <w:rPr>
          <w:sz w:val="20"/>
          <w:szCs w:val="20"/>
        </w:rPr>
        <w:t xml:space="preserve"> в прошедшем 2022 и 2023 гг. </w:t>
      </w:r>
      <w:r>
        <w:rPr>
          <w:sz w:val="20"/>
          <w:szCs w:val="20"/>
        </w:rPr>
        <w:t xml:space="preserve"> было осуществлено на достаточном уровне:</w:t>
      </w:r>
    </w:p>
    <w:p w:rsidR="00415267" w:rsidRDefault="00FD64FF" w:rsidP="00FD64FF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разработан и утвержден муниципальный </w:t>
      </w:r>
      <w:r w:rsidRPr="00FD64FF">
        <w:rPr>
          <w:sz w:val="20"/>
          <w:szCs w:val="20"/>
        </w:rPr>
        <w:t xml:space="preserve"> план подготовки к введению</w:t>
      </w:r>
      <w:r>
        <w:rPr>
          <w:sz w:val="20"/>
          <w:szCs w:val="20"/>
        </w:rPr>
        <w:t xml:space="preserve"> </w:t>
      </w:r>
      <w:proofErr w:type="gramStart"/>
      <w:r w:rsidRPr="00FD64FF">
        <w:rPr>
          <w:sz w:val="20"/>
          <w:szCs w:val="20"/>
        </w:rPr>
        <w:t>обновленных</w:t>
      </w:r>
      <w:proofErr w:type="gramEnd"/>
      <w:r w:rsidRPr="00FD64FF">
        <w:rPr>
          <w:sz w:val="20"/>
          <w:szCs w:val="20"/>
        </w:rPr>
        <w:t xml:space="preserve"> ФГОС</w:t>
      </w:r>
      <w:r>
        <w:rPr>
          <w:sz w:val="20"/>
          <w:szCs w:val="20"/>
        </w:rPr>
        <w:t xml:space="preserve"> на 2022-2023 годы;</w:t>
      </w:r>
    </w:p>
    <w:p w:rsidR="00FD64FF" w:rsidRDefault="00FD64FF" w:rsidP="00FD64FF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во всех школах утверждены планы мероприятий по переходу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обновленные ФГОС;</w:t>
      </w:r>
    </w:p>
    <w:p w:rsidR="00FD64FF" w:rsidRDefault="00FD64FF" w:rsidP="00FD64FF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организовано </w:t>
      </w:r>
      <w:r w:rsidRPr="00FD64FF">
        <w:rPr>
          <w:sz w:val="20"/>
          <w:szCs w:val="20"/>
        </w:rPr>
        <w:t>повышение квалификации руководящих и педагогических кадров по вопросам</w:t>
      </w:r>
      <w:r>
        <w:rPr>
          <w:sz w:val="20"/>
          <w:szCs w:val="20"/>
        </w:rPr>
        <w:t xml:space="preserve"> </w:t>
      </w:r>
      <w:r w:rsidRPr="00FD64FF">
        <w:rPr>
          <w:sz w:val="20"/>
          <w:szCs w:val="20"/>
        </w:rPr>
        <w:t>обновленных ФГОС;</w:t>
      </w:r>
    </w:p>
    <w:p w:rsidR="00FD64FF" w:rsidRDefault="00FD64FF" w:rsidP="00FD64FF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D64FF">
        <w:rPr>
          <w:sz w:val="20"/>
          <w:szCs w:val="20"/>
        </w:rPr>
        <w:t>организ</w:t>
      </w:r>
      <w:r>
        <w:rPr>
          <w:sz w:val="20"/>
          <w:szCs w:val="20"/>
        </w:rPr>
        <w:t xml:space="preserve">ованы </w:t>
      </w:r>
      <w:r w:rsidRPr="00FD64FF">
        <w:rPr>
          <w:sz w:val="20"/>
          <w:szCs w:val="20"/>
        </w:rPr>
        <w:t>методически</w:t>
      </w:r>
      <w:r>
        <w:rPr>
          <w:sz w:val="20"/>
          <w:szCs w:val="20"/>
        </w:rPr>
        <w:t>е</w:t>
      </w:r>
      <w:r w:rsidRPr="00FD64FF">
        <w:rPr>
          <w:sz w:val="20"/>
          <w:szCs w:val="20"/>
        </w:rPr>
        <w:t xml:space="preserve"> семинар</w:t>
      </w:r>
      <w:r>
        <w:rPr>
          <w:sz w:val="20"/>
          <w:szCs w:val="20"/>
        </w:rPr>
        <w:t xml:space="preserve">ы </w:t>
      </w:r>
      <w:r w:rsidRPr="00FD64FF">
        <w:rPr>
          <w:sz w:val="20"/>
          <w:szCs w:val="20"/>
        </w:rPr>
        <w:t xml:space="preserve"> для</w:t>
      </w:r>
      <w:r>
        <w:rPr>
          <w:sz w:val="20"/>
          <w:szCs w:val="20"/>
        </w:rPr>
        <w:t xml:space="preserve"> заместителей директоров,  </w:t>
      </w:r>
      <w:proofErr w:type="gramStart"/>
      <w:r>
        <w:rPr>
          <w:sz w:val="20"/>
          <w:szCs w:val="20"/>
        </w:rPr>
        <w:t>педагогов</w:t>
      </w:r>
      <w:proofErr w:type="gramEnd"/>
      <w:r>
        <w:rPr>
          <w:sz w:val="20"/>
          <w:szCs w:val="20"/>
        </w:rPr>
        <w:t xml:space="preserve"> как на уровне города, так и в сетевых городских методических объединениях, РМО </w:t>
      </w:r>
      <w:r w:rsidRPr="00FD64FF">
        <w:rPr>
          <w:sz w:val="20"/>
          <w:szCs w:val="20"/>
        </w:rPr>
        <w:t xml:space="preserve"> по вопросам обучения в соответствии с обновленными ФГОС;</w:t>
      </w:r>
    </w:p>
    <w:p w:rsidR="007C63A7" w:rsidRDefault="007C63A7" w:rsidP="00FD64FF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24EDA">
        <w:rPr>
          <w:sz w:val="20"/>
          <w:szCs w:val="20"/>
        </w:rPr>
        <w:t xml:space="preserve">  организовано </w:t>
      </w:r>
      <w:r w:rsidR="00B24EDA" w:rsidRPr="00B24EDA">
        <w:rPr>
          <w:sz w:val="20"/>
          <w:szCs w:val="20"/>
        </w:rPr>
        <w:t xml:space="preserve">информирование общественности о переходе школ </w:t>
      </w:r>
      <w:proofErr w:type="gramStart"/>
      <w:r w:rsidR="00B24EDA" w:rsidRPr="00B24EDA">
        <w:rPr>
          <w:sz w:val="20"/>
          <w:szCs w:val="20"/>
        </w:rPr>
        <w:t>на</w:t>
      </w:r>
      <w:proofErr w:type="gramEnd"/>
      <w:r w:rsidR="00B24EDA" w:rsidRPr="00B24EDA">
        <w:rPr>
          <w:sz w:val="20"/>
          <w:szCs w:val="20"/>
        </w:rPr>
        <w:t xml:space="preserve"> обновленные ФГОС</w:t>
      </w:r>
      <w:r w:rsidR="00B24EDA">
        <w:rPr>
          <w:sz w:val="20"/>
          <w:szCs w:val="20"/>
        </w:rPr>
        <w:t>.</w:t>
      </w:r>
    </w:p>
    <w:p w:rsidR="00B24EDA" w:rsidRPr="00415267" w:rsidRDefault="00B24EDA" w:rsidP="00FD64FF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проведены мониторинги муниципального и регионального уровней по готовности к реализации обновленных ФГОС. </w:t>
      </w:r>
    </w:p>
    <w:p w:rsidR="00B24EDA" w:rsidRDefault="00B07717" w:rsidP="00AE6D53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Запланированные муниципалитетом м</w:t>
      </w:r>
      <w:r w:rsidR="00B24EDA">
        <w:rPr>
          <w:sz w:val="20"/>
          <w:szCs w:val="20"/>
        </w:rPr>
        <w:t xml:space="preserve">ероприятия </w:t>
      </w:r>
      <w:r>
        <w:rPr>
          <w:sz w:val="20"/>
          <w:szCs w:val="20"/>
        </w:rPr>
        <w:t xml:space="preserve">по подготовке к введению  и реализации </w:t>
      </w:r>
      <w:proofErr w:type="gramStart"/>
      <w:r w:rsidR="00B24EDA" w:rsidRPr="00B24EDA">
        <w:rPr>
          <w:sz w:val="20"/>
          <w:szCs w:val="20"/>
        </w:rPr>
        <w:t>обновленных</w:t>
      </w:r>
      <w:proofErr w:type="gramEnd"/>
      <w:r w:rsidR="00B24EDA" w:rsidRPr="00B24EDA">
        <w:rPr>
          <w:sz w:val="20"/>
          <w:szCs w:val="20"/>
        </w:rPr>
        <w:t xml:space="preserve"> ФГОС</w:t>
      </w:r>
      <w:r w:rsidR="00B24EDA">
        <w:rPr>
          <w:sz w:val="20"/>
          <w:szCs w:val="20"/>
        </w:rPr>
        <w:t xml:space="preserve"> и план сопровождения ГБП по данному направлению </w:t>
      </w:r>
      <w:r>
        <w:rPr>
          <w:sz w:val="20"/>
          <w:szCs w:val="20"/>
        </w:rPr>
        <w:t>выполнены.</w:t>
      </w:r>
    </w:p>
    <w:p w:rsidR="003D623E" w:rsidRDefault="00BF194A" w:rsidP="00AE6D53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Наиболее </w:t>
      </w:r>
      <w:r w:rsidR="00CF2E2B">
        <w:rPr>
          <w:sz w:val="20"/>
          <w:szCs w:val="20"/>
        </w:rPr>
        <w:t xml:space="preserve"> продуктивно</w:t>
      </w:r>
      <w:r w:rsidRPr="00BF194A">
        <w:rPr>
          <w:sz w:val="20"/>
          <w:szCs w:val="20"/>
        </w:rPr>
        <w:t xml:space="preserve"> в течение прошедшего учебного года </w:t>
      </w:r>
      <w:r w:rsidR="00CF2E2B">
        <w:rPr>
          <w:sz w:val="20"/>
          <w:szCs w:val="20"/>
        </w:rPr>
        <w:t xml:space="preserve">отработали по методическому сопровождению педагогов при переходе на </w:t>
      </w:r>
      <w:proofErr w:type="gramStart"/>
      <w:r w:rsidR="00CF2E2B">
        <w:rPr>
          <w:sz w:val="20"/>
          <w:szCs w:val="20"/>
        </w:rPr>
        <w:t>обновленные</w:t>
      </w:r>
      <w:proofErr w:type="gramEnd"/>
      <w:r w:rsidR="00CF2E2B">
        <w:rPr>
          <w:sz w:val="20"/>
          <w:szCs w:val="20"/>
        </w:rPr>
        <w:t xml:space="preserve"> ФГОС </w:t>
      </w:r>
      <w:r w:rsidRPr="00BF194A">
        <w:rPr>
          <w:sz w:val="20"/>
          <w:szCs w:val="20"/>
        </w:rPr>
        <w:t>следующи</w:t>
      </w:r>
      <w:r w:rsidR="00B24EDA">
        <w:rPr>
          <w:sz w:val="20"/>
          <w:szCs w:val="20"/>
        </w:rPr>
        <w:t xml:space="preserve">е </w:t>
      </w:r>
      <w:r w:rsidRPr="00BF194A">
        <w:rPr>
          <w:sz w:val="20"/>
          <w:szCs w:val="20"/>
        </w:rPr>
        <w:t xml:space="preserve"> ГБП:</w:t>
      </w:r>
      <w:r w:rsidR="003D623E">
        <w:rPr>
          <w:sz w:val="20"/>
          <w:szCs w:val="20"/>
        </w:rPr>
        <w:t xml:space="preserve"> </w:t>
      </w:r>
    </w:p>
    <w:p w:rsidR="008F6135" w:rsidRDefault="00BF194A" w:rsidP="00AE6D53">
      <w:pPr>
        <w:spacing w:after="0" w:line="240" w:lineRule="auto"/>
        <w:jc w:val="both"/>
        <w:rPr>
          <w:sz w:val="20"/>
          <w:szCs w:val="20"/>
        </w:rPr>
      </w:pPr>
      <w:r w:rsidRPr="00BF194A">
        <w:rPr>
          <w:sz w:val="20"/>
          <w:szCs w:val="20"/>
        </w:rPr>
        <w:t xml:space="preserve"> МАОУ Гимназия № 2, </w:t>
      </w:r>
      <w:r w:rsidR="003D623E">
        <w:rPr>
          <w:sz w:val="20"/>
          <w:szCs w:val="20"/>
        </w:rPr>
        <w:t xml:space="preserve">  </w:t>
      </w:r>
      <w:r w:rsidRPr="00BF194A">
        <w:rPr>
          <w:sz w:val="20"/>
          <w:szCs w:val="20"/>
        </w:rPr>
        <w:t>МАОУ Гимназия № 6,</w:t>
      </w:r>
      <w:r w:rsidR="003D623E">
        <w:rPr>
          <w:sz w:val="20"/>
          <w:szCs w:val="20"/>
        </w:rPr>
        <w:t xml:space="preserve">  </w:t>
      </w:r>
      <w:r w:rsidRPr="00BF194A">
        <w:rPr>
          <w:sz w:val="20"/>
          <w:szCs w:val="20"/>
        </w:rPr>
        <w:t xml:space="preserve"> МАОУ Лицей № 9, МБОУ Лицей № 10, МБОУ СОШ № 10, МАОУ СШ № 34, МАОУ СШ № 53, МАОУ СШ № 141, МАОУ СШ № 143, МБОУ СШ № 155.</w:t>
      </w:r>
    </w:p>
    <w:p w:rsidR="004B7578" w:rsidRDefault="004B7578" w:rsidP="00700989">
      <w:pPr>
        <w:spacing w:after="0" w:line="240" w:lineRule="auto"/>
        <w:ind w:firstLine="567"/>
        <w:jc w:val="both"/>
        <w:rPr>
          <w:b/>
          <w:sz w:val="20"/>
          <w:szCs w:val="20"/>
        </w:rPr>
      </w:pPr>
    </w:p>
    <w:p w:rsidR="008F6135" w:rsidRDefault="008F6135" w:rsidP="00700989">
      <w:pPr>
        <w:spacing w:after="0" w:line="240" w:lineRule="auto"/>
        <w:ind w:firstLine="567"/>
        <w:jc w:val="both"/>
        <w:rPr>
          <w:b/>
          <w:sz w:val="20"/>
          <w:szCs w:val="20"/>
        </w:rPr>
      </w:pPr>
      <w:r w:rsidRPr="008F6135">
        <w:rPr>
          <w:b/>
          <w:sz w:val="20"/>
          <w:szCs w:val="20"/>
        </w:rPr>
        <w:t>Задачи 2023-2024 учебного года</w:t>
      </w:r>
    </w:p>
    <w:p w:rsidR="00471EC2" w:rsidRPr="00471EC2" w:rsidRDefault="00471EC2" w:rsidP="0088215F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  <w:r w:rsidRPr="00471EC2">
        <w:rPr>
          <w:rFonts w:ascii="Calibri" w:hAnsi="Calibri"/>
          <w:sz w:val="20"/>
          <w:szCs w:val="20"/>
        </w:rPr>
        <w:t>1. Обеспе</w:t>
      </w:r>
      <w:r w:rsidR="0088215F">
        <w:rPr>
          <w:rFonts w:ascii="Calibri" w:hAnsi="Calibri"/>
          <w:sz w:val="20"/>
          <w:szCs w:val="20"/>
        </w:rPr>
        <w:t>чить</w:t>
      </w:r>
      <w:r w:rsidRPr="00471EC2">
        <w:rPr>
          <w:rFonts w:ascii="Calibri" w:hAnsi="Calibri"/>
          <w:sz w:val="20"/>
          <w:szCs w:val="20"/>
        </w:rPr>
        <w:t xml:space="preserve"> повышения</w:t>
      </w:r>
      <w:r>
        <w:rPr>
          <w:rFonts w:ascii="Calibri" w:hAnsi="Calibri"/>
          <w:sz w:val="20"/>
          <w:szCs w:val="20"/>
        </w:rPr>
        <w:t xml:space="preserve"> </w:t>
      </w:r>
      <w:r w:rsidRPr="00471EC2">
        <w:rPr>
          <w:rFonts w:ascii="Calibri" w:hAnsi="Calibri"/>
          <w:sz w:val="20"/>
          <w:szCs w:val="20"/>
        </w:rPr>
        <w:t>квалификации</w:t>
      </w:r>
      <w:r>
        <w:rPr>
          <w:rFonts w:ascii="Calibri" w:hAnsi="Calibri"/>
          <w:sz w:val="20"/>
          <w:szCs w:val="20"/>
        </w:rPr>
        <w:t xml:space="preserve"> управлен</w:t>
      </w:r>
      <w:r w:rsidR="00D67B28">
        <w:rPr>
          <w:rFonts w:ascii="Calibri" w:hAnsi="Calibri"/>
          <w:sz w:val="20"/>
          <w:szCs w:val="20"/>
        </w:rPr>
        <w:t>ческих</w:t>
      </w:r>
      <w:r>
        <w:rPr>
          <w:rFonts w:ascii="Calibri" w:hAnsi="Calibri"/>
          <w:sz w:val="20"/>
          <w:szCs w:val="20"/>
        </w:rPr>
        <w:t xml:space="preserve"> и педагог</w:t>
      </w:r>
      <w:r w:rsidR="00D67B28">
        <w:rPr>
          <w:rFonts w:ascii="Calibri" w:hAnsi="Calibri"/>
          <w:sz w:val="20"/>
          <w:szCs w:val="20"/>
        </w:rPr>
        <w:t xml:space="preserve">ических кадров </w:t>
      </w:r>
      <w:r>
        <w:rPr>
          <w:rFonts w:ascii="Calibri" w:hAnsi="Calibri"/>
          <w:sz w:val="20"/>
          <w:szCs w:val="20"/>
        </w:rPr>
        <w:t>п</w:t>
      </w:r>
      <w:r w:rsidRPr="00471EC2">
        <w:rPr>
          <w:rFonts w:ascii="Calibri" w:hAnsi="Calibri"/>
          <w:sz w:val="20"/>
          <w:szCs w:val="20"/>
        </w:rPr>
        <w:t>о</w:t>
      </w:r>
      <w:r>
        <w:rPr>
          <w:rFonts w:ascii="Calibri" w:hAnsi="Calibri"/>
          <w:sz w:val="20"/>
          <w:szCs w:val="20"/>
        </w:rPr>
        <w:t xml:space="preserve"> </w:t>
      </w:r>
      <w:r w:rsidRPr="00471EC2">
        <w:rPr>
          <w:rFonts w:ascii="Calibri" w:hAnsi="Calibri"/>
          <w:sz w:val="20"/>
          <w:szCs w:val="20"/>
        </w:rPr>
        <w:t xml:space="preserve">вопросам </w:t>
      </w:r>
      <w:r w:rsidR="00D67B28">
        <w:rPr>
          <w:rFonts w:ascii="Calibri" w:hAnsi="Calibri"/>
          <w:sz w:val="20"/>
          <w:szCs w:val="20"/>
        </w:rPr>
        <w:t xml:space="preserve">введения и </w:t>
      </w:r>
      <w:r w:rsidRPr="00471EC2">
        <w:rPr>
          <w:rFonts w:ascii="Calibri" w:hAnsi="Calibri"/>
          <w:sz w:val="20"/>
          <w:szCs w:val="20"/>
        </w:rPr>
        <w:t>реализации</w:t>
      </w:r>
      <w:r>
        <w:rPr>
          <w:rFonts w:ascii="Calibri" w:hAnsi="Calibri"/>
          <w:sz w:val="20"/>
          <w:szCs w:val="20"/>
        </w:rPr>
        <w:t xml:space="preserve"> </w:t>
      </w:r>
      <w:r w:rsidRPr="00471EC2">
        <w:rPr>
          <w:rFonts w:ascii="Calibri" w:hAnsi="Calibri"/>
          <w:sz w:val="20"/>
          <w:szCs w:val="20"/>
        </w:rPr>
        <w:t>обновленного ФГОС СОО</w:t>
      </w:r>
      <w:r>
        <w:rPr>
          <w:rFonts w:ascii="Calibri" w:hAnsi="Calibri"/>
          <w:sz w:val="20"/>
          <w:szCs w:val="20"/>
        </w:rPr>
        <w:t xml:space="preserve"> и ФООП.</w:t>
      </w:r>
    </w:p>
    <w:p w:rsidR="00471EC2" w:rsidRDefault="00471EC2" w:rsidP="0088215F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proofErr w:type="gramStart"/>
      <w:r>
        <w:rPr>
          <w:rFonts w:ascii="Calibri" w:hAnsi="Calibri"/>
          <w:sz w:val="20"/>
          <w:szCs w:val="20"/>
        </w:rPr>
        <w:t xml:space="preserve">Организовать работу муниципальной </w:t>
      </w:r>
      <w:r w:rsidR="0088215F">
        <w:rPr>
          <w:rFonts w:ascii="Calibri" w:hAnsi="Calibri"/>
          <w:sz w:val="20"/>
          <w:szCs w:val="20"/>
        </w:rPr>
        <w:t xml:space="preserve">и школьных </w:t>
      </w:r>
      <w:r>
        <w:rPr>
          <w:rFonts w:ascii="Calibri" w:hAnsi="Calibri"/>
          <w:sz w:val="20"/>
          <w:szCs w:val="20"/>
        </w:rPr>
        <w:t>методическ</w:t>
      </w:r>
      <w:r w:rsidR="0088215F">
        <w:rPr>
          <w:rFonts w:ascii="Calibri" w:hAnsi="Calibri"/>
          <w:sz w:val="20"/>
          <w:szCs w:val="20"/>
        </w:rPr>
        <w:t>их</w:t>
      </w:r>
      <w:r>
        <w:rPr>
          <w:rFonts w:ascii="Calibri" w:hAnsi="Calibri"/>
          <w:sz w:val="20"/>
          <w:szCs w:val="20"/>
        </w:rPr>
        <w:t xml:space="preserve"> служб по методической поддержке учителей в период перехода на обновленные ФГОС общего образования и ФООП:</w:t>
      </w:r>
      <w:proofErr w:type="gramEnd"/>
    </w:p>
    <w:p w:rsidR="0088215F" w:rsidRDefault="0088215F" w:rsidP="0088215F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проведение конференций, семинаров по актуальным вопросам </w:t>
      </w:r>
      <w:proofErr w:type="gramStart"/>
      <w:r>
        <w:rPr>
          <w:rFonts w:ascii="Calibri" w:hAnsi="Calibri"/>
          <w:sz w:val="20"/>
          <w:szCs w:val="20"/>
        </w:rPr>
        <w:t>обновленного</w:t>
      </w:r>
      <w:proofErr w:type="gramEnd"/>
      <w:r>
        <w:rPr>
          <w:rFonts w:ascii="Calibri" w:hAnsi="Calibri"/>
          <w:sz w:val="20"/>
          <w:szCs w:val="20"/>
        </w:rPr>
        <w:t xml:space="preserve"> ФГОС и ФОП;</w:t>
      </w:r>
    </w:p>
    <w:p w:rsidR="0088215F" w:rsidRDefault="0088215F" w:rsidP="0088215F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организация  </w:t>
      </w:r>
      <w:r w:rsidRPr="0088215F">
        <w:rPr>
          <w:rFonts w:ascii="Calibri" w:hAnsi="Calibri"/>
          <w:sz w:val="20"/>
          <w:szCs w:val="20"/>
        </w:rPr>
        <w:t>анализа уроков, организованных в соответствии с требованиями</w:t>
      </w:r>
      <w:r>
        <w:rPr>
          <w:rFonts w:ascii="Calibri" w:hAnsi="Calibri"/>
          <w:sz w:val="20"/>
          <w:szCs w:val="20"/>
        </w:rPr>
        <w:t xml:space="preserve"> </w:t>
      </w:r>
      <w:r w:rsidRPr="0088215F">
        <w:rPr>
          <w:rFonts w:ascii="Calibri" w:hAnsi="Calibri"/>
          <w:sz w:val="20"/>
          <w:szCs w:val="20"/>
        </w:rPr>
        <w:t>обновленного ФГОС;</w:t>
      </w:r>
    </w:p>
    <w:p w:rsidR="0088215F" w:rsidRDefault="0088215F" w:rsidP="0088215F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 </w:t>
      </w:r>
      <w:r w:rsidRPr="0088215F">
        <w:rPr>
          <w:rFonts w:ascii="Calibri" w:hAnsi="Calibri"/>
          <w:sz w:val="20"/>
          <w:szCs w:val="20"/>
        </w:rPr>
        <w:t>выработка методических рекомендаций на уровне образовательной организации</w:t>
      </w:r>
      <w:r>
        <w:rPr>
          <w:rFonts w:ascii="Calibri" w:hAnsi="Calibri"/>
          <w:sz w:val="20"/>
          <w:szCs w:val="20"/>
        </w:rPr>
        <w:t xml:space="preserve"> </w:t>
      </w:r>
      <w:r w:rsidRPr="0088215F">
        <w:rPr>
          <w:rFonts w:ascii="Calibri" w:hAnsi="Calibri"/>
          <w:sz w:val="20"/>
          <w:szCs w:val="20"/>
        </w:rPr>
        <w:t>по совершенствованию используемых методов и приемов достижения</w:t>
      </w:r>
      <w:r>
        <w:rPr>
          <w:rFonts w:ascii="Calibri" w:hAnsi="Calibri"/>
          <w:sz w:val="20"/>
          <w:szCs w:val="20"/>
        </w:rPr>
        <w:t xml:space="preserve"> </w:t>
      </w:r>
      <w:r w:rsidRPr="0088215F">
        <w:rPr>
          <w:rFonts w:ascii="Calibri" w:hAnsi="Calibri"/>
          <w:sz w:val="20"/>
          <w:szCs w:val="20"/>
        </w:rPr>
        <w:t>образовательных результатов</w:t>
      </w:r>
      <w:r w:rsidR="005B7514">
        <w:rPr>
          <w:rFonts w:ascii="Calibri" w:hAnsi="Calibri"/>
          <w:sz w:val="20"/>
          <w:szCs w:val="20"/>
        </w:rPr>
        <w:t>.</w:t>
      </w:r>
    </w:p>
    <w:p w:rsidR="003C4DD8" w:rsidRPr="003C4DD8" w:rsidRDefault="00E8733D" w:rsidP="003C4DD8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</w:t>
      </w:r>
      <w:r w:rsidR="00DB1F60">
        <w:rPr>
          <w:rFonts w:ascii="Calibri" w:hAnsi="Calibri"/>
          <w:sz w:val="20"/>
          <w:szCs w:val="20"/>
        </w:rPr>
        <w:t>Р</w:t>
      </w:r>
      <w:r w:rsidR="00DB1F60" w:rsidRPr="00DB1F60">
        <w:rPr>
          <w:rFonts w:ascii="Calibri" w:hAnsi="Calibri"/>
          <w:sz w:val="20"/>
          <w:szCs w:val="20"/>
        </w:rPr>
        <w:t>уковод</w:t>
      </w:r>
      <w:r w:rsidR="00DB1F60">
        <w:rPr>
          <w:rFonts w:ascii="Calibri" w:hAnsi="Calibri"/>
          <w:sz w:val="20"/>
          <w:szCs w:val="20"/>
        </w:rPr>
        <w:t>ителям ОО</w:t>
      </w:r>
      <w:r w:rsidR="00DB1F60" w:rsidRPr="00DB1F60">
        <w:rPr>
          <w:rFonts w:ascii="Calibri" w:hAnsi="Calibri"/>
          <w:sz w:val="20"/>
          <w:szCs w:val="20"/>
        </w:rPr>
        <w:t xml:space="preserve"> обеспечить проведение педсоветов, совещаний</w:t>
      </w:r>
      <w:r w:rsidR="003C4DD8">
        <w:rPr>
          <w:rFonts w:ascii="Calibri" w:hAnsi="Calibri"/>
          <w:sz w:val="20"/>
          <w:szCs w:val="20"/>
        </w:rPr>
        <w:t xml:space="preserve">, </w:t>
      </w:r>
      <w:r w:rsidR="00DB1F60" w:rsidRPr="00DB1F60">
        <w:rPr>
          <w:rFonts w:ascii="Calibri" w:hAnsi="Calibri"/>
          <w:sz w:val="20"/>
          <w:szCs w:val="20"/>
        </w:rPr>
        <w:t xml:space="preserve"> </w:t>
      </w:r>
      <w:proofErr w:type="spellStart"/>
      <w:r w:rsidR="00DB1F60" w:rsidRPr="00DB1F60">
        <w:rPr>
          <w:rFonts w:ascii="Calibri" w:hAnsi="Calibri"/>
          <w:sz w:val="20"/>
          <w:szCs w:val="20"/>
        </w:rPr>
        <w:t>внутришкольных</w:t>
      </w:r>
      <w:proofErr w:type="spellEnd"/>
      <w:r w:rsidR="00DB1F60" w:rsidRPr="00DB1F60">
        <w:rPr>
          <w:rFonts w:ascii="Calibri" w:hAnsi="Calibri"/>
          <w:sz w:val="20"/>
          <w:szCs w:val="20"/>
        </w:rPr>
        <w:t xml:space="preserve"> семинаров</w:t>
      </w:r>
      <w:r w:rsidR="003C4DD8">
        <w:rPr>
          <w:rFonts w:ascii="Calibri" w:hAnsi="Calibri"/>
          <w:sz w:val="20"/>
          <w:szCs w:val="20"/>
        </w:rPr>
        <w:t xml:space="preserve"> </w:t>
      </w:r>
      <w:r w:rsidR="00DB1F60" w:rsidRPr="00DB1F60">
        <w:rPr>
          <w:rFonts w:ascii="Calibri" w:hAnsi="Calibri"/>
          <w:sz w:val="20"/>
          <w:szCs w:val="20"/>
        </w:rPr>
        <w:t xml:space="preserve"> </w:t>
      </w:r>
      <w:r w:rsidR="003C4DD8">
        <w:rPr>
          <w:rFonts w:ascii="Calibri" w:hAnsi="Calibri"/>
          <w:sz w:val="20"/>
          <w:szCs w:val="20"/>
        </w:rPr>
        <w:t xml:space="preserve">по вопросам изменений в оценочной деятельности, требований к предметным результатам, использование </w:t>
      </w:r>
      <w:r w:rsidR="003C4DD8" w:rsidRPr="003C4DD8">
        <w:rPr>
          <w:rFonts w:ascii="Calibri" w:hAnsi="Calibri"/>
          <w:sz w:val="20"/>
          <w:szCs w:val="20"/>
        </w:rPr>
        <w:t xml:space="preserve">электронных средств обучения и дистанционных технологий для повышения качества </w:t>
      </w:r>
      <w:r w:rsidR="003C4DD8">
        <w:rPr>
          <w:rFonts w:ascii="Calibri" w:hAnsi="Calibri"/>
          <w:sz w:val="20"/>
          <w:szCs w:val="20"/>
        </w:rPr>
        <w:t xml:space="preserve">образования </w:t>
      </w:r>
      <w:r w:rsidR="003C4DD8" w:rsidRPr="003C4DD8">
        <w:rPr>
          <w:rFonts w:ascii="Calibri" w:hAnsi="Calibri"/>
          <w:sz w:val="20"/>
          <w:szCs w:val="20"/>
        </w:rPr>
        <w:t xml:space="preserve"> в рамках внедрения </w:t>
      </w:r>
      <w:r w:rsidR="003C4DD8">
        <w:rPr>
          <w:rFonts w:ascii="Calibri" w:hAnsi="Calibri"/>
          <w:sz w:val="20"/>
          <w:szCs w:val="20"/>
        </w:rPr>
        <w:t xml:space="preserve">обновленных </w:t>
      </w:r>
      <w:r w:rsidR="003C4DD8" w:rsidRPr="003C4DD8">
        <w:rPr>
          <w:rFonts w:ascii="Calibri" w:hAnsi="Calibri"/>
          <w:sz w:val="20"/>
          <w:szCs w:val="20"/>
        </w:rPr>
        <w:t>ФГОС</w:t>
      </w:r>
      <w:r w:rsidR="003C4DD8">
        <w:rPr>
          <w:rFonts w:ascii="Calibri" w:hAnsi="Calibri"/>
          <w:sz w:val="20"/>
          <w:szCs w:val="20"/>
        </w:rPr>
        <w:t xml:space="preserve"> и ФООП.</w:t>
      </w:r>
    </w:p>
    <w:p w:rsidR="005B7514" w:rsidRDefault="005B7514" w:rsidP="00D851A9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</w:t>
      </w:r>
      <w:r w:rsidR="00D851A9">
        <w:rPr>
          <w:rFonts w:ascii="Calibri" w:hAnsi="Calibri"/>
          <w:sz w:val="20"/>
          <w:szCs w:val="20"/>
        </w:rPr>
        <w:t xml:space="preserve"> Руководителям ОО организовать работу по </w:t>
      </w:r>
      <w:r>
        <w:rPr>
          <w:rFonts w:ascii="Calibri" w:hAnsi="Calibri"/>
          <w:sz w:val="20"/>
          <w:szCs w:val="20"/>
        </w:rPr>
        <w:t xml:space="preserve"> </w:t>
      </w:r>
      <w:r w:rsidR="00D851A9" w:rsidRPr="00D851A9">
        <w:rPr>
          <w:rFonts w:ascii="Calibri" w:hAnsi="Calibri"/>
          <w:sz w:val="20"/>
          <w:szCs w:val="20"/>
        </w:rPr>
        <w:t>информирова</w:t>
      </w:r>
      <w:r w:rsidR="00D851A9">
        <w:rPr>
          <w:rFonts w:ascii="Calibri" w:hAnsi="Calibri"/>
          <w:sz w:val="20"/>
          <w:szCs w:val="20"/>
        </w:rPr>
        <w:t>нию</w:t>
      </w:r>
      <w:r w:rsidR="00D851A9" w:rsidRPr="00D851A9">
        <w:rPr>
          <w:rFonts w:ascii="Calibri" w:hAnsi="Calibri"/>
          <w:sz w:val="20"/>
          <w:szCs w:val="20"/>
        </w:rPr>
        <w:t xml:space="preserve"> родителей (законных представителей) обучающихся о</w:t>
      </w:r>
      <w:r w:rsidR="00D851A9">
        <w:rPr>
          <w:rFonts w:ascii="Calibri" w:hAnsi="Calibri"/>
          <w:sz w:val="20"/>
          <w:szCs w:val="20"/>
        </w:rPr>
        <w:t xml:space="preserve"> </w:t>
      </w:r>
      <w:r w:rsidR="00D851A9" w:rsidRPr="00D851A9">
        <w:rPr>
          <w:rFonts w:ascii="Calibri" w:hAnsi="Calibri"/>
          <w:sz w:val="20"/>
          <w:szCs w:val="20"/>
        </w:rPr>
        <w:t xml:space="preserve">переходе на обучение </w:t>
      </w:r>
      <w:r w:rsidR="00D851A9">
        <w:rPr>
          <w:rFonts w:ascii="Calibri" w:hAnsi="Calibri"/>
          <w:sz w:val="20"/>
          <w:szCs w:val="20"/>
        </w:rPr>
        <w:t xml:space="preserve">детей </w:t>
      </w:r>
      <w:r w:rsidR="00D851A9" w:rsidRPr="00D851A9">
        <w:rPr>
          <w:rFonts w:ascii="Calibri" w:hAnsi="Calibri"/>
          <w:sz w:val="20"/>
          <w:szCs w:val="20"/>
        </w:rPr>
        <w:t>в соответствие с ФООП</w:t>
      </w:r>
      <w:r w:rsidR="00D851A9">
        <w:rPr>
          <w:rFonts w:ascii="Calibri" w:hAnsi="Calibri"/>
          <w:sz w:val="20"/>
          <w:szCs w:val="20"/>
        </w:rPr>
        <w:t xml:space="preserve"> с 1 сентября 2023г.</w:t>
      </w:r>
    </w:p>
    <w:p w:rsidR="0088215F" w:rsidRDefault="0088215F" w:rsidP="0088215F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</w:p>
    <w:p w:rsidR="00471EC2" w:rsidRDefault="0088215F" w:rsidP="0088215F">
      <w:pPr>
        <w:spacing w:after="0" w:line="240" w:lineRule="auto"/>
        <w:ind w:firstLine="567"/>
        <w:jc w:val="both"/>
        <w:rPr>
          <w:rFonts w:ascii="Calibri" w:hAnsi="Calibri"/>
          <w:b/>
          <w:sz w:val="20"/>
          <w:szCs w:val="20"/>
        </w:rPr>
      </w:pPr>
      <w:r w:rsidRPr="0088215F">
        <w:rPr>
          <w:rFonts w:ascii="Calibri" w:hAnsi="Calibri"/>
          <w:b/>
          <w:sz w:val="20"/>
          <w:szCs w:val="20"/>
        </w:rPr>
        <w:t>Нормативно правовая база перехода на обновленные ФГОС НОО</w:t>
      </w:r>
      <w:r>
        <w:rPr>
          <w:rFonts w:ascii="Calibri" w:hAnsi="Calibri"/>
          <w:b/>
          <w:sz w:val="20"/>
          <w:szCs w:val="20"/>
        </w:rPr>
        <w:t xml:space="preserve">, </w:t>
      </w:r>
      <w:r w:rsidRPr="0088215F">
        <w:rPr>
          <w:rFonts w:ascii="Calibri" w:hAnsi="Calibri"/>
          <w:b/>
          <w:sz w:val="20"/>
          <w:szCs w:val="20"/>
        </w:rPr>
        <w:t xml:space="preserve"> ФГОС ООО</w:t>
      </w:r>
      <w:r>
        <w:rPr>
          <w:rFonts w:ascii="Calibri" w:hAnsi="Calibri"/>
          <w:b/>
          <w:sz w:val="20"/>
          <w:szCs w:val="20"/>
        </w:rPr>
        <w:t>,</w:t>
      </w:r>
      <w:r w:rsidRPr="0088215F">
        <w:rPr>
          <w:rFonts w:ascii="Calibri" w:hAnsi="Calibri"/>
          <w:b/>
          <w:sz w:val="20"/>
          <w:szCs w:val="20"/>
        </w:rPr>
        <w:t xml:space="preserve"> ФГОС СОО </w:t>
      </w:r>
      <w:r>
        <w:rPr>
          <w:rFonts w:ascii="Calibri" w:hAnsi="Calibri"/>
          <w:b/>
          <w:sz w:val="20"/>
          <w:szCs w:val="20"/>
        </w:rPr>
        <w:t xml:space="preserve"> и ФООП</w:t>
      </w:r>
      <w:r w:rsidR="00471EC2" w:rsidRPr="0088215F">
        <w:rPr>
          <w:rFonts w:ascii="Calibri" w:hAnsi="Calibri"/>
          <w:b/>
          <w:sz w:val="20"/>
          <w:szCs w:val="20"/>
        </w:rPr>
        <w:t xml:space="preserve"> </w:t>
      </w:r>
    </w:p>
    <w:p w:rsidR="00E9204B" w:rsidRPr="00D0058D" w:rsidRDefault="00E9204B" w:rsidP="00E9204B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  <w:r w:rsidRPr="00D0058D">
        <w:rPr>
          <w:rFonts w:ascii="Calibri" w:hAnsi="Calibri"/>
          <w:sz w:val="20"/>
          <w:szCs w:val="20"/>
        </w:rPr>
        <w:t>1. Федеральный закон от 29.12.2012 № 273-ФЗ (ред. от 07.10.2022) «Об образовании в Российской Федерации» (с изм. и доп., вступ. в</w:t>
      </w:r>
      <w:r w:rsidR="00003785">
        <w:rPr>
          <w:rFonts w:ascii="Calibri" w:hAnsi="Calibri"/>
          <w:sz w:val="20"/>
          <w:szCs w:val="20"/>
        </w:rPr>
        <w:t xml:space="preserve"> </w:t>
      </w:r>
      <w:r w:rsidRPr="00D0058D">
        <w:rPr>
          <w:rFonts w:ascii="Calibri" w:hAnsi="Calibri"/>
          <w:sz w:val="20"/>
          <w:szCs w:val="20"/>
        </w:rPr>
        <w:t>силу с 13.10.2022).</w:t>
      </w:r>
    </w:p>
    <w:p w:rsidR="00D0058D" w:rsidRPr="00D0058D" w:rsidRDefault="00D0058D" w:rsidP="00E9204B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  <w:r w:rsidRPr="00D0058D">
        <w:rPr>
          <w:rFonts w:ascii="Calibri" w:hAnsi="Calibri"/>
          <w:sz w:val="20"/>
          <w:szCs w:val="20"/>
        </w:rPr>
        <w:t xml:space="preserve">2. </w:t>
      </w:r>
      <w:r w:rsidR="00003785" w:rsidRPr="00003785">
        <w:rPr>
          <w:rFonts w:ascii="Calibri" w:hAnsi="Calibri"/>
          <w:sz w:val="20"/>
          <w:szCs w:val="20"/>
        </w:rPr>
        <w:t>Федеральный закон от 24.09.2022г. №371-ФЗ</w:t>
      </w:r>
      <w:r w:rsidR="00003785">
        <w:rPr>
          <w:rFonts w:ascii="Calibri" w:hAnsi="Calibri"/>
          <w:sz w:val="20"/>
          <w:szCs w:val="20"/>
        </w:rPr>
        <w:t xml:space="preserve"> </w:t>
      </w:r>
      <w:r w:rsidR="00003785" w:rsidRPr="00003785">
        <w:rPr>
          <w:rFonts w:ascii="Calibri" w:hAnsi="Calibri"/>
          <w:sz w:val="20"/>
          <w:szCs w:val="20"/>
        </w:rPr>
        <w:t>«О внесении изменений в ФЗ «Об образовании в РФ» и статью 1 ФЗ «Об обязательных требованиях в РФ</w:t>
      </w:r>
      <w:r w:rsidR="00003785">
        <w:rPr>
          <w:rFonts w:ascii="Calibri" w:hAnsi="Calibri"/>
          <w:sz w:val="20"/>
          <w:szCs w:val="20"/>
        </w:rPr>
        <w:t>.</w:t>
      </w:r>
    </w:p>
    <w:p w:rsidR="00EB6D96" w:rsidRPr="00D0058D" w:rsidRDefault="00003785" w:rsidP="0088215F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5B7514" w:rsidRPr="00D0058D">
        <w:rPr>
          <w:rFonts w:ascii="Calibri" w:hAnsi="Calibri"/>
          <w:sz w:val="20"/>
          <w:szCs w:val="20"/>
        </w:rPr>
        <w:t xml:space="preserve">. приказ </w:t>
      </w:r>
      <w:r w:rsidRPr="00003785">
        <w:rPr>
          <w:rFonts w:ascii="Calibri" w:hAnsi="Calibri"/>
          <w:sz w:val="20"/>
          <w:szCs w:val="20"/>
        </w:rPr>
        <w:t>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</w:t>
      </w:r>
      <w:r>
        <w:rPr>
          <w:rFonts w:ascii="Calibri" w:hAnsi="Calibri"/>
          <w:sz w:val="20"/>
          <w:szCs w:val="20"/>
        </w:rPr>
        <w:t>.</w:t>
      </w:r>
    </w:p>
    <w:p w:rsidR="00003785" w:rsidRPr="00D0058D" w:rsidRDefault="00003785" w:rsidP="0088215F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EB6D96" w:rsidRPr="00D0058D">
        <w:rPr>
          <w:rFonts w:ascii="Calibri" w:hAnsi="Calibri"/>
          <w:sz w:val="20"/>
          <w:szCs w:val="20"/>
        </w:rPr>
        <w:t xml:space="preserve">. приказ </w:t>
      </w:r>
      <w:r w:rsidRPr="00003785">
        <w:rPr>
          <w:rFonts w:ascii="Calibri" w:hAnsi="Calibri"/>
          <w:sz w:val="20"/>
          <w:szCs w:val="20"/>
        </w:rPr>
        <w:t>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</w:t>
      </w:r>
      <w:r>
        <w:rPr>
          <w:rFonts w:ascii="Calibri" w:hAnsi="Calibri"/>
          <w:sz w:val="20"/>
          <w:szCs w:val="20"/>
        </w:rPr>
        <w:t>.</w:t>
      </w:r>
    </w:p>
    <w:p w:rsidR="00E9204B" w:rsidRDefault="00003785" w:rsidP="0088215F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Приказ </w:t>
      </w:r>
      <w:r w:rsidRPr="00003785">
        <w:rPr>
          <w:rFonts w:ascii="Calibri" w:hAnsi="Calibri"/>
          <w:sz w:val="20"/>
          <w:szCs w:val="20"/>
        </w:rPr>
        <w:t>Министерства просвещения Российской Федерации от 12.08.2022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</w:t>
      </w:r>
      <w:r>
        <w:rPr>
          <w:rFonts w:ascii="Calibri" w:hAnsi="Calibri"/>
          <w:sz w:val="20"/>
          <w:szCs w:val="20"/>
        </w:rPr>
        <w:t>.</w:t>
      </w:r>
    </w:p>
    <w:p w:rsidR="00003785" w:rsidRDefault="00003785" w:rsidP="0088215F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</w:t>
      </w:r>
      <w:r w:rsidR="00C00A34">
        <w:rPr>
          <w:rFonts w:ascii="Calibri" w:hAnsi="Calibri"/>
          <w:sz w:val="20"/>
          <w:szCs w:val="20"/>
        </w:rPr>
        <w:t xml:space="preserve"> Приказ </w:t>
      </w:r>
      <w:r>
        <w:rPr>
          <w:rFonts w:ascii="Calibri" w:hAnsi="Calibri"/>
          <w:sz w:val="20"/>
          <w:szCs w:val="20"/>
        </w:rPr>
        <w:t xml:space="preserve"> </w:t>
      </w:r>
      <w:r w:rsidR="00C00A34" w:rsidRPr="00C00A34">
        <w:rPr>
          <w:rFonts w:ascii="Calibri" w:hAnsi="Calibri"/>
          <w:sz w:val="20"/>
          <w:szCs w:val="20"/>
        </w:rPr>
        <w:t>Министерства просвещения от 21.09.2022 № 858 «Об утверждении федерального перечня учебников»</w:t>
      </w:r>
      <w:r w:rsidR="00C00A34">
        <w:rPr>
          <w:rFonts w:ascii="Calibri" w:hAnsi="Calibri"/>
          <w:sz w:val="20"/>
          <w:szCs w:val="20"/>
        </w:rPr>
        <w:t>.</w:t>
      </w:r>
    </w:p>
    <w:p w:rsidR="00003785" w:rsidRPr="00A35C25" w:rsidRDefault="00C00A34" w:rsidP="0088215F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  <w:r w:rsidRPr="00A35C25">
        <w:rPr>
          <w:rFonts w:ascii="Calibri" w:hAnsi="Calibri"/>
          <w:sz w:val="20"/>
          <w:szCs w:val="20"/>
        </w:rPr>
        <w:lastRenderedPageBreak/>
        <w:t>7. Приказ Министерства просвещения Российской Федерации от 16.11.2022 № 992 «Об утверждении федеральной образовательной программы начального общего образования».</w:t>
      </w:r>
    </w:p>
    <w:p w:rsidR="00C00A34" w:rsidRPr="00A35C25" w:rsidRDefault="00C00A34" w:rsidP="0088215F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  <w:r w:rsidRPr="00A35C25">
        <w:rPr>
          <w:rFonts w:ascii="Calibri" w:hAnsi="Calibri"/>
          <w:sz w:val="20"/>
          <w:szCs w:val="20"/>
        </w:rPr>
        <w:t>8. Министерства просвещения Российской Федерации от 16.11.2022 № 993 «Об утверждении федеральной образовательной программы основного общего образования».</w:t>
      </w:r>
    </w:p>
    <w:p w:rsidR="00283DBB" w:rsidRDefault="00C00A34" w:rsidP="0088215F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  <w:r w:rsidRPr="00A35C25">
        <w:rPr>
          <w:rFonts w:ascii="Calibri" w:hAnsi="Calibri"/>
          <w:sz w:val="20"/>
          <w:szCs w:val="20"/>
        </w:rPr>
        <w:t>9. Приказ Министерства просвещения Российской Федерации от 23.11.2022 № 1014 «Об утверждении федеральной образовательной программы среднего общего образования»</w:t>
      </w:r>
      <w:r w:rsidR="00283DBB" w:rsidRPr="00A35C25">
        <w:rPr>
          <w:rFonts w:ascii="Calibri" w:hAnsi="Calibri"/>
          <w:sz w:val="20"/>
          <w:szCs w:val="20"/>
        </w:rPr>
        <w:t>.</w:t>
      </w:r>
      <w:bookmarkStart w:id="0" w:name="_GoBack"/>
      <w:bookmarkEnd w:id="0"/>
    </w:p>
    <w:p w:rsidR="00283DBB" w:rsidRPr="00283DBB" w:rsidRDefault="00283DBB" w:rsidP="00283DBB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  <w:r w:rsidRPr="00283DBB">
        <w:rPr>
          <w:rFonts w:ascii="Calibri" w:hAnsi="Calibri"/>
          <w:sz w:val="20"/>
          <w:szCs w:val="20"/>
        </w:rPr>
        <w:t>10. Приказ Министерства просвещения Российской Федерации от 24.11.2022 № 1025</w:t>
      </w:r>
      <w:r>
        <w:rPr>
          <w:rFonts w:ascii="Calibri" w:hAnsi="Calibri"/>
          <w:sz w:val="20"/>
          <w:szCs w:val="20"/>
        </w:rPr>
        <w:t xml:space="preserve"> </w:t>
      </w:r>
      <w:r w:rsidRPr="00283DBB">
        <w:rPr>
          <w:rFonts w:ascii="Calibri" w:hAnsi="Calibri"/>
          <w:sz w:val="20"/>
          <w:szCs w:val="20"/>
        </w:rPr>
        <w:t xml:space="preserve">"Об утверждении федеральной адаптированной образовательной программы основного общего образования для </w:t>
      </w:r>
      <w:proofErr w:type="gramStart"/>
      <w:r w:rsidRPr="00283DBB">
        <w:rPr>
          <w:rFonts w:ascii="Calibri" w:hAnsi="Calibri"/>
          <w:sz w:val="20"/>
          <w:szCs w:val="20"/>
        </w:rPr>
        <w:t>обучающихся</w:t>
      </w:r>
      <w:proofErr w:type="gramEnd"/>
      <w:r w:rsidRPr="00283DBB">
        <w:rPr>
          <w:rFonts w:ascii="Calibri" w:hAnsi="Calibri"/>
          <w:sz w:val="20"/>
          <w:szCs w:val="20"/>
        </w:rPr>
        <w:t xml:space="preserve"> с ограниченными возможностями здоровья"</w:t>
      </w:r>
      <w:r>
        <w:rPr>
          <w:rFonts w:ascii="Calibri" w:hAnsi="Calibri"/>
          <w:sz w:val="20"/>
          <w:szCs w:val="20"/>
        </w:rPr>
        <w:t>.</w:t>
      </w:r>
    </w:p>
    <w:p w:rsidR="00C00A34" w:rsidRDefault="00C00A34" w:rsidP="00C00A34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  <w:r w:rsidRPr="00C00A34">
        <w:rPr>
          <w:rFonts w:ascii="Calibri" w:hAnsi="Calibri"/>
          <w:sz w:val="20"/>
          <w:szCs w:val="20"/>
        </w:rPr>
        <w:t>1</w:t>
      </w:r>
      <w:r w:rsidR="00283DBB">
        <w:rPr>
          <w:rFonts w:ascii="Calibri" w:hAnsi="Calibri"/>
          <w:sz w:val="20"/>
          <w:szCs w:val="20"/>
        </w:rPr>
        <w:t>1</w:t>
      </w:r>
      <w:r w:rsidRPr="00C00A34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Pr="00C00A34">
        <w:rPr>
          <w:rFonts w:ascii="Calibri" w:hAnsi="Calibri"/>
          <w:sz w:val="20"/>
          <w:szCs w:val="20"/>
        </w:rPr>
        <w:t xml:space="preserve">Письмо </w:t>
      </w:r>
      <w:proofErr w:type="spellStart"/>
      <w:r w:rsidRPr="00C00A34">
        <w:rPr>
          <w:rFonts w:ascii="Calibri" w:hAnsi="Calibri"/>
          <w:sz w:val="20"/>
          <w:szCs w:val="20"/>
        </w:rPr>
        <w:t>Минпросвещения</w:t>
      </w:r>
      <w:proofErr w:type="spellEnd"/>
      <w:r w:rsidRPr="00C00A34">
        <w:rPr>
          <w:rFonts w:ascii="Calibri" w:hAnsi="Calibri"/>
          <w:sz w:val="20"/>
          <w:szCs w:val="20"/>
        </w:rPr>
        <w:t xml:space="preserve"> России от 14.07.2022 № 03-1035 «О направлении инструктивного письма» (вместе с «Инструктивным письмом об осуществлении исторического просвещения </w:t>
      </w:r>
      <w:proofErr w:type="gramStart"/>
      <w:r w:rsidRPr="00C00A34">
        <w:rPr>
          <w:rFonts w:ascii="Calibri" w:hAnsi="Calibri"/>
          <w:sz w:val="20"/>
          <w:szCs w:val="20"/>
        </w:rPr>
        <w:t>обучающихся</w:t>
      </w:r>
      <w:proofErr w:type="gramEnd"/>
      <w:r w:rsidRPr="00C00A34">
        <w:rPr>
          <w:rFonts w:ascii="Calibri" w:hAnsi="Calibri"/>
          <w:sz w:val="20"/>
          <w:szCs w:val="20"/>
        </w:rPr>
        <w:t xml:space="preserve"> по образовательным программам начального общего, основного общего и среднего общего образования»).</w:t>
      </w:r>
    </w:p>
    <w:p w:rsidR="00B57D6F" w:rsidRPr="00C00A34" w:rsidRDefault="00B57D6F" w:rsidP="00B57D6F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12. </w:t>
      </w:r>
      <w:r w:rsidRPr="00B57D6F">
        <w:rPr>
          <w:rFonts w:ascii="Calibri" w:hAnsi="Calibri"/>
          <w:sz w:val="20"/>
          <w:szCs w:val="20"/>
        </w:rPr>
        <w:t xml:space="preserve">Письмо&gt; </w:t>
      </w:r>
      <w:proofErr w:type="spellStart"/>
      <w:r w:rsidRPr="00B57D6F">
        <w:rPr>
          <w:rFonts w:ascii="Calibri" w:hAnsi="Calibri"/>
          <w:sz w:val="20"/>
          <w:szCs w:val="20"/>
        </w:rPr>
        <w:t>Минпросвещения</w:t>
      </w:r>
      <w:proofErr w:type="spellEnd"/>
      <w:r w:rsidRPr="00B57D6F">
        <w:rPr>
          <w:rFonts w:ascii="Calibri" w:hAnsi="Calibri"/>
          <w:sz w:val="20"/>
          <w:szCs w:val="20"/>
        </w:rPr>
        <w:t xml:space="preserve"> России от</w:t>
      </w:r>
      <w:r>
        <w:rPr>
          <w:rFonts w:ascii="Calibri" w:hAnsi="Calibri"/>
          <w:sz w:val="20"/>
          <w:szCs w:val="20"/>
        </w:rPr>
        <w:t xml:space="preserve"> </w:t>
      </w:r>
      <w:r w:rsidRPr="00B57D6F">
        <w:rPr>
          <w:rFonts w:ascii="Calibri" w:hAnsi="Calibri"/>
          <w:sz w:val="20"/>
          <w:szCs w:val="20"/>
        </w:rPr>
        <w:t>30.12.2022 N АБ-3924/06</w:t>
      </w:r>
      <w:r>
        <w:rPr>
          <w:rFonts w:ascii="Calibri" w:hAnsi="Calibri"/>
          <w:sz w:val="20"/>
          <w:szCs w:val="20"/>
        </w:rPr>
        <w:t xml:space="preserve"> </w:t>
      </w:r>
      <w:r w:rsidRPr="00B57D6F">
        <w:rPr>
          <w:rFonts w:ascii="Calibri" w:hAnsi="Calibri"/>
          <w:sz w:val="20"/>
          <w:szCs w:val="20"/>
        </w:rPr>
        <w:t>"О направлении методических</w:t>
      </w:r>
      <w:r>
        <w:rPr>
          <w:rFonts w:ascii="Calibri" w:hAnsi="Calibri"/>
          <w:sz w:val="20"/>
          <w:szCs w:val="20"/>
        </w:rPr>
        <w:t xml:space="preserve"> </w:t>
      </w:r>
      <w:r w:rsidRPr="00B57D6F">
        <w:rPr>
          <w:rFonts w:ascii="Calibri" w:hAnsi="Calibri"/>
          <w:sz w:val="20"/>
          <w:szCs w:val="20"/>
        </w:rPr>
        <w:t>рекомендаций"</w:t>
      </w:r>
      <w:r>
        <w:rPr>
          <w:rFonts w:ascii="Calibri" w:hAnsi="Calibri"/>
          <w:sz w:val="20"/>
          <w:szCs w:val="20"/>
        </w:rPr>
        <w:t xml:space="preserve"> </w:t>
      </w:r>
      <w:r w:rsidRPr="00B57D6F">
        <w:rPr>
          <w:rFonts w:ascii="Calibri" w:hAnsi="Calibri"/>
          <w:sz w:val="20"/>
          <w:szCs w:val="20"/>
        </w:rPr>
        <w:t>(вместе с "Методическими рекомендациями</w:t>
      </w:r>
      <w:r>
        <w:rPr>
          <w:rFonts w:ascii="Calibri" w:hAnsi="Calibri"/>
          <w:sz w:val="20"/>
          <w:szCs w:val="20"/>
        </w:rPr>
        <w:t xml:space="preserve"> </w:t>
      </w:r>
      <w:r w:rsidRPr="00B57D6F">
        <w:rPr>
          <w:rFonts w:ascii="Calibri" w:hAnsi="Calibri"/>
          <w:sz w:val="20"/>
          <w:szCs w:val="20"/>
        </w:rPr>
        <w:t>"Создание современного инклюзивного</w:t>
      </w:r>
      <w:r>
        <w:rPr>
          <w:rFonts w:ascii="Calibri" w:hAnsi="Calibri"/>
          <w:sz w:val="20"/>
          <w:szCs w:val="20"/>
        </w:rPr>
        <w:t xml:space="preserve"> </w:t>
      </w:r>
      <w:r w:rsidRPr="00B57D6F">
        <w:rPr>
          <w:rFonts w:ascii="Calibri" w:hAnsi="Calibri"/>
          <w:sz w:val="20"/>
          <w:szCs w:val="20"/>
        </w:rPr>
        <w:t>образовательного пространства для детей с</w:t>
      </w:r>
      <w:r>
        <w:rPr>
          <w:rFonts w:ascii="Calibri" w:hAnsi="Calibri"/>
          <w:sz w:val="20"/>
          <w:szCs w:val="20"/>
        </w:rPr>
        <w:t xml:space="preserve"> </w:t>
      </w:r>
      <w:r w:rsidRPr="00B57D6F">
        <w:rPr>
          <w:rFonts w:ascii="Calibri" w:hAnsi="Calibri"/>
          <w:sz w:val="20"/>
          <w:szCs w:val="20"/>
        </w:rPr>
        <w:t>ограниченными возможностями здоровья и</w:t>
      </w:r>
      <w:r>
        <w:rPr>
          <w:rFonts w:ascii="Calibri" w:hAnsi="Calibri"/>
          <w:sz w:val="20"/>
          <w:szCs w:val="20"/>
        </w:rPr>
        <w:t xml:space="preserve"> </w:t>
      </w:r>
      <w:r w:rsidRPr="00B57D6F">
        <w:rPr>
          <w:rFonts w:ascii="Calibri" w:hAnsi="Calibri"/>
          <w:sz w:val="20"/>
          <w:szCs w:val="20"/>
        </w:rPr>
        <w:t>детей-инвалидов на базе образовательных</w:t>
      </w:r>
      <w:r>
        <w:rPr>
          <w:rFonts w:ascii="Calibri" w:hAnsi="Calibri"/>
          <w:sz w:val="20"/>
          <w:szCs w:val="20"/>
        </w:rPr>
        <w:t xml:space="preserve"> </w:t>
      </w:r>
      <w:r w:rsidRPr="00B57D6F">
        <w:rPr>
          <w:rFonts w:ascii="Calibri" w:hAnsi="Calibri"/>
          <w:sz w:val="20"/>
          <w:szCs w:val="20"/>
        </w:rPr>
        <w:t>организаций, реализующих дополнительные</w:t>
      </w:r>
      <w:r>
        <w:rPr>
          <w:rFonts w:ascii="Calibri" w:hAnsi="Calibri"/>
          <w:sz w:val="20"/>
          <w:szCs w:val="20"/>
        </w:rPr>
        <w:t xml:space="preserve"> </w:t>
      </w:r>
      <w:r w:rsidRPr="00B57D6F">
        <w:rPr>
          <w:rFonts w:ascii="Calibri" w:hAnsi="Calibri"/>
          <w:sz w:val="20"/>
          <w:szCs w:val="20"/>
        </w:rPr>
        <w:t>общеобразовательные программы в</w:t>
      </w:r>
      <w:r>
        <w:rPr>
          <w:rFonts w:ascii="Calibri" w:hAnsi="Calibri"/>
          <w:sz w:val="20"/>
          <w:szCs w:val="20"/>
        </w:rPr>
        <w:t xml:space="preserve"> </w:t>
      </w:r>
      <w:r w:rsidRPr="00B57D6F">
        <w:rPr>
          <w:rFonts w:ascii="Calibri" w:hAnsi="Calibri"/>
          <w:sz w:val="20"/>
          <w:szCs w:val="20"/>
        </w:rPr>
        <w:t>субъектах Российской Федерации")</w:t>
      </w:r>
      <w:r>
        <w:rPr>
          <w:rFonts w:ascii="Calibri" w:hAnsi="Calibri"/>
          <w:sz w:val="20"/>
          <w:szCs w:val="20"/>
        </w:rPr>
        <w:t>.</w:t>
      </w:r>
    </w:p>
    <w:p w:rsidR="005B7514" w:rsidRDefault="00C00A34" w:rsidP="0088215F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B57D6F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. </w:t>
      </w:r>
      <w:r w:rsidR="00003785" w:rsidRPr="00003785">
        <w:rPr>
          <w:rFonts w:ascii="Calibri" w:hAnsi="Calibri"/>
          <w:sz w:val="20"/>
          <w:szCs w:val="20"/>
        </w:rPr>
        <w:t xml:space="preserve">Письмо </w:t>
      </w:r>
      <w:proofErr w:type="spellStart"/>
      <w:r w:rsidR="00003785" w:rsidRPr="00003785">
        <w:rPr>
          <w:rFonts w:ascii="Calibri" w:hAnsi="Calibri"/>
          <w:sz w:val="20"/>
          <w:szCs w:val="20"/>
        </w:rPr>
        <w:t>Минпросвещения</w:t>
      </w:r>
      <w:proofErr w:type="spellEnd"/>
      <w:r w:rsidR="00003785" w:rsidRPr="00003785">
        <w:rPr>
          <w:rFonts w:ascii="Calibri" w:hAnsi="Calibri"/>
          <w:sz w:val="20"/>
          <w:szCs w:val="20"/>
        </w:rPr>
        <w:t xml:space="preserve"> России от 16.01.2023г. № 03-68</w:t>
      </w:r>
      <w:proofErr w:type="gramStart"/>
      <w:r w:rsidR="00003785" w:rsidRPr="00003785">
        <w:rPr>
          <w:rFonts w:ascii="Calibri" w:hAnsi="Calibri"/>
          <w:sz w:val="20"/>
          <w:szCs w:val="20"/>
        </w:rPr>
        <w:t xml:space="preserve"> О</w:t>
      </w:r>
      <w:proofErr w:type="gramEnd"/>
      <w:r w:rsidR="00003785" w:rsidRPr="00003785">
        <w:rPr>
          <w:rFonts w:ascii="Calibri" w:hAnsi="Calibri"/>
          <w:sz w:val="20"/>
          <w:szCs w:val="20"/>
        </w:rPr>
        <w:t xml:space="preserve"> направлении информации (О введении федеральных основных общеобразовательных программ).</w:t>
      </w:r>
    </w:p>
    <w:p w:rsidR="00C00A34" w:rsidRDefault="00C00A34" w:rsidP="0088215F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B57D6F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. </w:t>
      </w:r>
      <w:r w:rsidRPr="00C00A34">
        <w:rPr>
          <w:rFonts w:ascii="Calibri" w:hAnsi="Calibri"/>
          <w:sz w:val="20"/>
          <w:szCs w:val="20"/>
        </w:rPr>
        <w:t xml:space="preserve">Письмо  </w:t>
      </w:r>
      <w:proofErr w:type="spellStart"/>
      <w:r w:rsidRPr="00C00A34">
        <w:rPr>
          <w:rFonts w:ascii="Calibri" w:hAnsi="Calibri"/>
          <w:sz w:val="20"/>
          <w:szCs w:val="20"/>
        </w:rPr>
        <w:t>Минпросвещения</w:t>
      </w:r>
      <w:proofErr w:type="spellEnd"/>
      <w:r w:rsidRPr="00C00A34">
        <w:rPr>
          <w:rFonts w:ascii="Calibri" w:hAnsi="Calibri"/>
          <w:sz w:val="20"/>
          <w:szCs w:val="20"/>
        </w:rPr>
        <w:t xml:space="preserve"> РФ от 03.03.2023 №03-327 «О направлении информации».</w:t>
      </w:r>
    </w:p>
    <w:p w:rsidR="00C00A34" w:rsidRPr="00D0058D" w:rsidRDefault="00C00A34" w:rsidP="0088215F">
      <w:pPr>
        <w:spacing w:after="0" w:line="240" w:lineRule="auto"/>
        <w:ind w:firstLine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B57D6F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 xml:space="preserve">. </w:t>
      </w:r>
      <w:r w:rsidR="00507FD7" w:rsidRPr="00507FD7">
        <w:rPr>
          <w:rFonts w:ascii="Calibri" w:hAnsi="Calibri"/>
          <w:sz w:val="20"/>
          <w:szCs w:val="20"/>
        </w:rPr>
        <w:t xml:space="preserve">Письмо </w:t>
      </w:r>
      <w:proofErr w:type="spellStart"/>
      <w:r w:rsidR="00507FD7" w:rsidRPr="00507FD7">
        <w:rPr>
          <w:rFonts w:ascii="Calibri" w:hAnsi="Calibri"/>
          <w:sz w:val="20"/>
          <w:szCs w:val="20"/>
        </w:rPr>
        <w:t>Минпросвещения</w:t>
      </w:r>
      <w:proofErr w:type="spellEnd"/>
      <w:r w:rsidR="00507FD7" w:rsidRPr="00507FD7">
        <w:rPr>
          <w:rFonts w:ascii="Calibri" w:hAnsi="Calibri"/>
          <w:sz w:val="20"/>
          <w:szCs w:val="20"/>
        </w:rPr>
        <w:t xml:space="preserve"> России от 22.05.2023 № 03-870 "О направлении информации" (Дополнение к методическим рекомендациям по введению федеральных основных общеобразовательных программ)</w:t>
      </w:r>
      <w:r w:rsidR="00507FD7">
        <w:rPr>
          <w:rFonts w:ascii="Calibri" w:hAnsi="Calibri"/>
          <w:sz w:val="20"/>
          <w:szCs w:val="20"/>
        </w:rPr>
        <w:t>.</w:t>
      </w:r>
    </w:p>
    <w:sectPr w:rsidR="00C00A34" w:rsidRPr="00D0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1EF"/>
    <w:multiLevelType w:val="hybridMultilevel"/>
    <w:tmpl w:val="CB9A6D28"/>
    <w:lvl w:ilvl="0" w:tplc="BE3C7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B26F7E"/>
    <w:multiLevelType w:val="multilevel"/>
    <w:tmpl w:val="AB8EF9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DB1479"/>
    <w:multiLevelType w:val="hybridMultilevel"/>
    <w:tmpl w:val="416C2428"/>
    <w:lvl w:ilvl="0" w:tplc="BE3C7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6F"/>
    <w:rsid w:val="00003785"/>
    <w:rsid w:val="00044CB4"/>
    <w:rsid w:val="000C3AAC"/>
    <w:rsid w:val="001064EF"/>
    <w:rsid w:val="00124AC2"/>
    <w:rsid w:val="001417B4"/>
    <w:rsid w:val="00142A6B"/>
    <w:rsid w:val="001458A6"/>
    <w:rsid w:val="00164C6F"/>
    <w:rsid w:val="00170B3F"/>
    <w:rsid w:val="001C1F1C"/>
    <w:rsid w:val="001D3C85"/>
    <w:rsid w:val="00253DFD"/>
    <w:rsid w:val="00260965"/>
    <w:rsid w:val="00264292"/>
    <w:rsid w:val="00283DBB"/>
    <w:rsid w:val="003421C0"/>
    <w:rsid w:val="00354226"/>
    <w:rsid w:val="00383B57"/>
    <w:rsid w:val="003B18B3"/>
    <w:rsid w:val="003C4DD8"/>
    <w:rsid w:val="003D623E"/>
    <w:rsid w:val="00415267"/>
    <w:rsid w:val="004429B5"/>
    <w:rsid w:val="004640CA"/>
    <w:rsid w:val="00471EC2"/>
    <w:rsid w:val="004B588B"/>
    <w:rsid w:val="004B7578"/>
    <w:rsid w:val="004D4ED1"/>
    <w:rsid w:val="004E44EA"/>
    <w:rsid w:val="00504115"/>
    <w:rsid w:val="00507614"/>
    <w:rsid w:val="0050788F"/>
    <w:rsid w:val="00507FD7"/>
    <w:rsid w:val="005A6682"/>
    <w:rsid w:val="005B7514"/>
    <w:rsid w:val="0061413A"/>
    <w:rsid w:val="0062255C"/>
    <w:rsid w:val="00632202"/>
    <w:rsid w:val="00650CD7"/>
    <w:rsid w:val="00654F69"/>
    <w:rsid w:val="00690194"/>
    <w:rsid w:val="00700989"/>
    <w:rsid w:val="00712C99"/>
    <w:rsid w:val="00717A29"/>
    <w:rsid w:val="0072579B"/>
    <w:rsid w:val="00754294"/>
    <w:rsid w:val="00780BBF"/>
    <w:rsid w:val="00786962"/>
    <w:rsid w:val="00795131"/>
    <w:rsid w:val="007B7B65"/>
    <w:rsid w:val="007C63A7"/>
    <w:rsid w:val="008005AF"/>
    <w:rsid w:val="0088215F"/>
    <w:rsid w:val="00892110"/>
    <w:rsid w:val="008C2C1C"/>
    <w:rsid w:val="008F6135"/>
    <w:rsid w:val="009D1D0B"/>
    <w:rsid w:val="00A241C9"/>
    <w:rsid w:val="00A35C25"/>
    <w:rsid w:val="00A60D4C"/>
    <w:rsid w:val="00A636B5"/>
    <w:rsid w:val="00A821A2"/>
    <w:rsid w:val="00AA3682"/>
    <w:rsid w:val="00AB30DC"/>
    <w:rsid w:val="00AC114D"/>
    <w:rsid w:val="00AC43E8"/>
    <w:rsid w:val="00AE6D53"/>
    <w:rsid w:val="00AF4561"/>
    <w:rsid w:val="00B07717"/>
    <w:rsid w:val="00B24EDA"/>
    <w:rsid w:val="00B57D6F"/>
    <w:rsid w:val="00B7574F"/>
    <w:rsid w:val="00B80221"/>
    <w:rsid w:val="00BE3EED"/>
    <w:rsid w:val="00BF04F9"/>
    <w:rsid w:val="00BF194A"/>
    <w:rsid w:val="00C00A34"/>
    <w:rsid w:val="00C13D20"/>
    <w:rsid w:val="00C20146"/>
    <w:rsid w:val="00C50B9B"/>
    <w:rsid w:val="00C5587B"/>
    <w:rsid w:val="00CA3F5A"/>
    <w:rsid w:val="00CC270E"/>
    <w:rsid w:val="00CF2E2B"/>
    <w:rsid w:val="00D0058D"/>
    <w:rsid w:val="00D67B28"/>
    <w:rsid w:val="00D851A9"/>
    <w:rsid w:val="00D91F08"/>
    <w:rsid w:val="00DA200A"/>
    <w:rsid w:val="00DB1F60"/>
    <w:rsid w:val="00DD7E56"/>
    <w:rsid w:val="00E756C7"/>
    <w:rsid w:val="00E8733D"/>
    <w:rsid w:val="00E9204B"/>
    <w:rsid w:val="00E92F87"/>
    <w:rsid w:val="00E972B9"/>
    <w:rsid w:val="00EB6D96"/>
    <w:rsid w:val="00F116DA"/>
    <w:rsid w:val="00F505E1"/>
    <w:rsid w:val="00F71CEE"/>
    <w:rsid w:val="00F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C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C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94</cp:revision>
  <dcterms:created xsi:type="dcterms:W3CDTF">2023-06-27T05:33:00Z</dcterms:created>
  <dcterms:modified xsi:type="dcterms:W3CDTF">2023-06-29T06:25:00Z</dcterms:modified>
</cp:coreProperties>
</file>