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C7F48" w14:textId="428CDF88" w:rsidR="007C279D" w:rsidRPr="00FF2D51" w:rsidRDefault="0097611D" w:rsidP="007C279D">
      <w:pPr>
        <w:spacing w:after="240" w:line="240" w:lineRule="auto"/>
        <w:ind w:right="-1" w:firstLine="709"/>
        <w:contextualSpacing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Проект р</w:t>
      </w:r>
      <w:r w:rsidR="007C279D" w:rsidRPr="00FF2D5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егламент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а</w:t>
      </w:r>
      <w:r w:rsidR="007C279D" w:rsidRPr="00FF2D5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работы муниципальных</w:t>
      </w:r>
      <w:r w:rsidR="007C279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дошкольных </w:t>
      </w:r>
      <w:r w:rsidR="007C279D" w:rsidRPr="00FF2D5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образовательных учреждений </w:t>
      </w:r>
      <w:bookmarkStart w:id="0" w:name="_GoBack"/>
      <w:r w:rsidR="007C279D" w:rsidRPr="00FF2D5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по выявлению, поддержке и развитию интеллектуальных способностей и </w:t>
      </w:r>
      <w:proofErr w:type="gramStart"/>
      <w:r w:rsidR="007C279D" w:rsidRPr="00FF2D5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талантов</w:t>
      </w:r>
      <w:proofErr w:type="gramEnd"/>
      <w:r w:rsidR="007C279D" w:rsidRPr="00FF2D5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обучающихся города Красноярска на </w:t>
      </w:r>
      <w:r w:rsidR="007C279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до</w:t>
      </w:r>
      <w:r w:rsidR="007C279D" w:rsidRPr="00FF2D5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школьном уровне</w:t>
      </w:r>
    </w:p>
    <w:bookmarkEnd w:id="0"/>
    <w:p w14:paraId="4D6BA2BB" w14:textId="77777777" w:rsidR="007C279D" w:rsidRPr="00FF2D51" w:rsidRDefault="007C279D" w:rsidP="007C279D">
      <w:pPr>
        <w:pStyle w:val="a3"/>
        <w:spacing w:before="0" w:beforeAutospacing="0" w:after="240" w:afterAutospacing="0"/>
        <w:ind w:right="-1" w:firstLine="709"/>
        <w:contextualSpacing/>
        <w:jc w:val="both"/>
        <w:rPr>
          <w:rFonts w:eastAsia="Arial Unicode MS"/>
          <w:sz w:val="28"/>
          <w:szCs w:val="28"/>
        </w:rPr>
      </w:pPr>
      <w:r w:rsidRPr="00FF2D51">
        <w:rPr>
          <w:rFonts w:eastAsia="Arial Unicode MS"/>
          <w:sz w:val="28"/>
          <w:szCs w:val="28"/>
        </w:rPr>
        <w:t xml:space="preserve">Современные условия развития общества диктуют новые вызовы для системы образования. Вопросы выявления, поддержки и развития способностей и талантов детей и молодёжи приобретают особую актуальность и значимость. </w:t>
      </w:r>
    </w:p>
    <w:p w14:paraId="354EB4E7" w14:textId="77777777" w:rsidR="007C279D" w:rsidRPr="00FF2D51" w:rsidRDefault="007C279D" w:rsidP="007C279D">
      <w:pPr>
        <w:pStyle w:val="a3"/>
        <w:spacing w:before="0" w:beforeAutospacing="0" w:after="240" w:afterAutospacing="0"/>
        <w:ind w:right="-1" w:firstLine="709"/>
        <w:contextualSpacing/>
        <w:jc w:val="both"/>
        <w:rPr>
          <w:rFonts w:eastAsia="Arial Unicode MS"/>
          <w:sz w:val="28"/>
          <w:szCs w:val="28"/>
        </w:rPr>
      </w:pPr>
      <w:r w:rsidRPr="00FF2D51">
        <w:rPr>
          <w:rFonts w:eastAsia="Arial Unicode MS"/>
          <w:sz w:val="28"/>
          <w:szCs w:val="28"/>
        </w:rPr>
        <w:t>Согласно указу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года», с 2025 года начнёт реализовываться национальный проект «Молодёжь и дети», который направлен на создание возможностей для развития талантов и самореализации молодых людей, воспитания ответственного и высоконравственного человека. В центре национального проекта «Молодёжь и дети» — строительство и ремонт школ, повышение квалификации педагогов, создание новых методик преподавания и комфортных условий для обучения. Отдельное внимание уделено поддержке талантливой молодежи.</w:t>
      </w:r>
    </w:p>
    <w:p w14:paraId="277EDB02" w14:textId="77777777" w:rsidR="007C279D" w:rsidRPr="00FF2D51" w:rsidRDefault="007C279D" w:rsidP="007C279D">
      <w:pPr>
        <w:pStyle w:val="a3"/>
        <w:spacing w:before="0" w:beforeAutospacing="0" w:after="240" w:afterAutospacing="0"/>
        <w:ind w:right="-1" w:firstLine="709"/>
        <w:contextualSpacing/>
        <w:jc w:val="both"/>
        <w:rPr>
          <w:rFonts w:eastAsia="Arial Unicode MS"/>
          <w:sz w:val="28"/>
          <w:szCs w:val="28"/>
        </w:rPr>
      </w:pPr>
      <w:r w:rsidRPr="00FF2D51">
        <w:rPr>
          <w:rFonts w:eastAsia="Arial Unicode MS"/>
          <w:sz w:val="28"/>
          <w:szCs w:val="28"/>
        </w:rPr>
        <w:t xml:space="preserve">Кроме того, в настоящий момент разрабатывается новая стратегия развития образования до 2036 года и в перспективу до 2040 года, которая ставит перед муниципальной системой образования новые вызовы. Одно из ключевых направлений образования — выявление, поддержка и развитие способностей и талантов </w:t>
      </w:r>
      <w:r>
        <w:rPr>
          <w:rFonts w:eastAsia="Arial Unicode MS"/>
          <w:sz w:val="28"/>
          <w:szCs w:val="28"/>
        </w:rPr>
        <w:t xml:space="preserve">воспитанников и </w:t>
      </w:r>
      <w:r w:rsidRPr="00FF2D51">
        <w:rPr>
          <w:rFonts w:eastAsia="Arial Unicode MS"/>
          <w:sz w:val="28"/>
          <w:szCs w:val="28"/>
        </w:rPr>
        <w:t xml:space="preserve">обучающихся. В рамках этого направления муниципальная система образования города Красноярска стремится к комплексному и системному подходу в работе по выявлению и развитию талантов </w:t>
      </w:r>
      <w:r>
        <w:rPr>
          <w:rFonts w:eastAsia="Arial Unicode MS"/>
          <w:sz w:val="28"/>
          <w:szCs w:val="28"/>
        </w:rPr>
        <w:t xml:space="preserve">воспитанников и </w:t>
      </w:r>
      <w:r w:rsidRPr="00FF2D51">
        <w:rPr>
          <w:rFonts w:eastAsia="Arial Unicode MS"/>
          <w:sz w:val="28"/>
          <w:szCs w:val="28"/>
        </w:rPr>
        <w:t xml:space="preserve">обучающихся. С целью создания единой открытой муниципальной системы выявления, поддержки и развития способных и талантливых обучающихся был разработан </w:t>
      </w:r>
      <w:r w:rsidRPr="00FF2D51">
        <w:rPr>
          <w:sz w:val="28"/>
          <w:szCs w:val="28"/>
        </w:rPr>
        <w:t>Регламент работы</w:t>
      </w:r>
      <w:r>
        <w:rPr>
          <w:sz w:val="28"/>
          <w:szCs w:val="28"/>
        </w:rPr>
        <w:t xml:space="preserve"> муниципальных дошкольных </w:t>
      </w:r>
      <w:r w:rsidRPr="00FF2D51">
        <w:rPr>
          <w:sz w:val="28"/>
          <w:szCs w:val="28"/>
        </w:rPr>
        <w:t xml:space="preserve">образовательных учреждений по выявлению, поддержке и развитию интеллектуальных способностей и талантов обучающихся города Красноярска на </w:t>
      </w:r>
      <w:r>
        <w:rPr>
          <w:sz w:val="28"/>
          <w:szCs w:val="28"/>
        </w:rPr>
        <w:t>до</w:t>
      </w:r>
      <w:r w:rsidRPr="00FF2D51">
        <w:rPr>
          <w:sz w:val="28"/>
          <w:szCs w:val="28"/>
        </w:rPr>
        <w:t>школьном уровне (далее – Регламент).</w:t>
      </w:r>
      <w:r w:rsidRPr="00FF2D51">
        <w:rPr>
          <w:rFonts w:eastAsia="Arial Unicode MS"/>
          <w:sz w:val="28"/>
          <w:szCs w:val="28"/>
        </w:rPr>
        <w:t xml:space="preserve"> Регламент позволит обеспечить массовый охват </w:t>
      </w:r>
      <w:r>
        <w:rPr>
          <w:rFonts w:eastAsia="Arial Unicode MS"/>
          <w:sz w:val="28"/>
          <w:szCs w:val="28"/>
        </w:rPr>
        <w:t>воспитанников</w:t>
      </w:r>
      <w:r w:rsidRPr="00FF2D51">
        <w:rPr>
          <w:rFonts w:eastAsia="Arial Unicode MS"/>
          <w:sz w:val="28"/>
          <w:szCs w:val="28"/>
        </w:rPr>
        <w:t xml:space="preserve"> в процессе развития их способностей и талантов, а также широкое вовлечение заинтересованных лиц в этот процесс.</w:t>
      </w:r>
    </w:p>
    <w:p w14:paraId="48A4B471" w14:textId="77777777" w:rsidR="007C279D" w:rsidRPr="00FF2D51" w:rsidRDefault="007C279D" w:rsidP="007C279D">
      <w:pPr>
        <w:pStyle w:val="a3"/>
        <w:spacing w:before="0" w:beforeAutospacing="0" w:after="240" w:afterAutospacing="0"/>
        <w:ind w:right="-1" w:firstLine="709"/>
        <w:contextualSpacing/>
        <w:jc w:val="both"/>
        <w:rPr>
          <w:sz w:val="28"/>
          <w:szCs w:val="28"/>
        </w:rPr>
      </w:pPr>
      <w:r w:rsidRPr="00FF2D51">
        <w:rPr>
          <w:sz w:val="28"/>
          <w:szCs w:val="28"/>
        </w:rPr>
        <w:t xml:space="preserve">Регламент определяет содержание работы со способными и талантливыми </w:t>
      </w:r>
      <w:r>
        <w:rPr>
          <w:sz w:val="28"/>
          <w:szCs w:val="28"/>
        </w:rPr>
        <w:t>воспитанниками</w:t>
      </w:r>
      <w:r w:rsidRPr="00FF2D51">
        <w:rPr>
          <w:sz w:val="28"/>
          <w:szCs w:val="28"/>
        </w:rPr>
        <w:t xml:space="preserve"> на уровне муниципального </w:t>
      </w:r>
      <w:r>
        <w:rPr>
          <w:sz w:val="28"/>
          <w:szCs w:val="28"/>
        </w:rPr>
        <w:t xml:space="preserve">дошкольного </w:t>
      </w:r>
      <w:r w:rsidRPr="00FF2D51">
        <w:rPr>
          <w:sz w:val="28"/>
          <w:szCs w:val="28"/>
        </w:rPr>
        <w:t xml:space="preserve">образовательного учреждения, способствующей полноценному развитию личности каждого ребенка, его самоопределению, самореализации, формированию его индивидуальных способностей и талантов, достижению успеха в жизни, а также созданию условий для развития и поддержки способных и талантливых </w:t>
      </w:r>
      <w:r>
        <w:rPr>
          <w:sz w:val="28"/>
          <w:szCs w:val="28"/>
        </w:rPr>
        <w:t>воспитанников</w:t>
      </w:r>
      <w:r w:rsidRPr="00FF2D51">
        <w:rPr>
          <w:sz w:val="28"/>
          <w:szCs w:val="28"/>
        </w:rPr>
        <w:t xml:space="preserve"> в разных предметных областях и сферах жизнедеятельности. </w:t>
      </w:r>
    </w:p>
    <w:p w14:paraId="71AB2F49" w14:textId="77777777" w:rsidR="007C279D" w:rsidRPr="00FF2D51" w:rsidRDefault="007C279D" w:rsidP="007C279D">
      <w:pPr>
        <w:pStyle w:val="a3"/>
        <w:spacing w:before="0" w:beforeAutospacing="0" w:after="240" w:afterAutospacing="0"/>
        <w:ind w:right="-1" w:firstLine="709"/>
        <w:contextualSpacing/>
        <w:jc w:val="both"/>
        <w:rPr>
          <w:sz w:val="28"/>
          <w:szCs w:val="28"/>
        </w:rPr>
      </w:pPr>
      <w:r w:rsidRPr="00FF2D51">
        <w:rPr>
          <w:rFonts w:eastAsia="Arial Unicode MS"/>
          <w:sz w:val="28"/>
          <w:szCs w:val="28"/>
        </w:rPr>
        <w:t xml:space="preserve">Согласно Регламенту, </w:t>
      </w:r>
      <w:r>
        <w:rPr>
          <w:rFonts w:eastAsia="Arial Unicode MS"/>
          <w:sz w:val="28"/>
          <w:szCs w:val="28"/>
        </w:rPr>
        <w:t xml:space="preserve">муниципальным дошкольным </w:t>
      </w:r>
      <w:r w:rsidRPr="00FF2D51">
        <w:rPr>
          <w:rFonts w:eastAsia="Arial Unicode MS"/>
          <w:sz w:val="28"/>
          <w:szCs w:val="28"/>
        </w:rPr>
        <w:t xml:space="preserve">образовательным учреждениям необходимо организовать деятельность по следующим направлениям системы выявления, поддержки и развития способных и талантливых </w:t>
      </w:r>
      <w:r>
        <w:rPr>
          <w:rFonts w:eastAsia="Arial Unicode MS"/>
          <w:sz w:val="28"/>
          <w:szCs w:val="28"/>
        </w:rPr>
        <w:t>воспитанников</w:t>
      </w:r>
      <w:r w:rsidRPr="00FF2D51">
        <w:rPr>
          <w:rFonts w:eastAsia="Arial Unicode MS"/>
          <w:sz w:val="28"/>
          <w:szCs w:val="28"/>
        </w:rPr>
        <w:t>:</w:t>
      </w:r>
    </w:p>
    <w:p w14:paraId="4F41F45C" w14:textId="59E7403B" w:rsidR="000E1DE1" w:rsidRPr="00FF2D51" w:rsidRDefault="000E1DE1" w:rsidP="000E1DE1">
      <w:pPr>
        <w:pStyle w:val="a5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F2D5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lastRenderedPageBreak/>
        <w:t xml:space="preserve">Выявление способных и талантливых </w:t>
      </w:r>
      <w:r w:rsidR="00565DB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воспитанников</w:t>
      </w:r>
      <w:r w:rsidRPr="00FF2D5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783210" w:rsidRPr="00FF2D51">
        <w:rPr>
          <w:rFonts w:ascii="Times New Roman" w:eastAsia="Arial Unicode MS" w:hAnsi="Times New Roman" w:cs="Times New Roman"/>
          <w:sz w:val="28"/>
          <w:szCs w:val="28"/>
          <w:lang w:eastAsia="ru-RU"/>
        </w:rPr>
        <w:t>— это</w:t>
      </w:r>
      <w:r w:rsidRPr="00FF2D5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комплексный процесс определения детей, демонстрирующих выдающиеся способности или потенциал в различных областях деятельности.</w:t>
      </w:r>
    </w:p>
    <w:p w14:paraId="30485C8B" w14:textId="33167092" w:rsidR="000E1DE1" w:rsidRPr="00FF2D51" w:rsidRDefault="000E1DE1" w:rsidP="000E1DE1">
      <w:pPr>
        <w:spacing w:after="0" w:line="240" w:lineRule="auto"/>
        <w:ind w:right="-1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F2D5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Выявление способных и талантливых </w:t>
      </w:r>
      <w:r w:rsid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>воспитанников</w:t>
      </w:r>
      <w:r w:rsidRPr="00FF2D5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проводится на основе: личных достижений </w:t>
      </w:r>
      <w:r w:rsidR="00783210" w:rsidRPr="00FF2D51">
        <w:rPr>
          <w:rFonts w:ascii="Times New Roman" w:eastAsia="Arial Unicode MS" w:hAnsi="Times New Roman" w:cs="Times New Roman"/>
          <w:sz w:val="28"/>
          <w:szCs w:val="28"/>
          <w:lang w:eastAsia="ru-RU"/>
        </w:rPr>
        <w:t>и диагностических</w:t>
      </w:r>
      <w:r w:rsidRPr="00FF2D5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процедур.</w:t>
      </w:r>
    </w:p>
    <w:p w14:paraId="63130248" w14:textId="77777777" w:rsidR="000E1DE1" w:rsidRPr="00FF2D51" w:rsidRDefault="000E1DE1" w:rsidP="000E1DE1">
      <w:pPr>
        <w:spacing w:after="0" w:line="240" w:lineRule="auto"/>
        <w:ind w:right="-1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F2D51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>Личные достижения</w:t>
      </w:r>
      <w:r w:rsidRPr="00FF2D5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включают в себя:</w:t>
      </w:r>
    </w:p>
    <w:p w14:paraId="6B4B706D" w14:textId="77777777" w:rsidR="00565DB8" w:rsidRPr="00565DB8" w:rsidRDefault="00565DB8" w:rsidP="00565DB8">
      <w:pPr>
        <w:pStyle w:val="a5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>Успехи в освоении образовательной программы: высокий уровень развития по основным образовательным областям (познавательное развитие, художественно-эстетическое, физическое, социально-коммуникативное, речевое);</w:t>
      </w:r>
    </w:p>
    <w:p w14:paraId="4824F17F" w14:textId="77777777" w:rsidR="00565DB8" w:rsidRPr="00565DB8" w:rsidRDefault="00565DB8" w:rsidP="00565DB8">
      <w:pPr>
        <w:pStyle w:val="a5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Конкурсные достижения: призовые места в детских творческих конкурсах, спортивных соревнованиях, выставках детского творчества;</w:t>
      </w:r>
    </w:p>
    <w:p w14:paraId="4C515E31" w14:textId="77777777" w:rsidR="00565DB8" w:rsidRPr="00565DB8" w:rsidRDefault="00565DB8" w:rsidP="00565DB8">
      <w:pPr>
        <w:pStyle w:val="a5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>Участие в мероприятиях: активное участие в праздниках, развлечениях, тематических неделях, проектной деятельности;</w:t>
      </w:r>
    </w:p>
    <w:p w14:paraId="68975B76" w14:textId="77777777" w:rsidR="00565DB8" w:rsidRPr="00565DB8" w:rsidRDefault="00565DB8" w:rsidP="00565DB8">
      <w:pPr>
        <w:pStyle w:val="a5"/>
        <w:numPr>
          <w:ilvl w:val="0"/>
          <w:numId w:val="17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>Инициативность и лидерские качества: проявление самостоятельности, организаторских способностей в игровой деятельности.</w:t>
      </w:r>
    </w:p>
    <w:p w14:paraId="119C99A8" w14:textId="77777777" w:rsidR="000E1DE1" w:rsidRPr="00FF2D51" w:rsidRDefault="000E1DE1" w:rsidP="000E1DE1">
      <w:pPr>
        <w:spacing w:after="0" w:line="240" w:lineRule="auto"/>
        <w:ind w:right="-1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F2D51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>Диагностические процедуры</w:t>
      </w:r>
      <w:r w:rsidRPr="00FF2D5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представляют собой систему оценочных мероприятий</w:t>
      </w:r>
      <w:r w:rsidR="00B67CB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для изучения направленности детской одаренности</w:t>
      </w:r>
      <w:r w:rsidRPr="00FF2D51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14:paraId="3FBF8910" w14:textId="77777777" w:rsidR="00565DB8" w:rsidRPr="00565DB8" w:rsidRDefault="00565DB8" w:rsidP="00565DB8">
      <w:pPr>
        <w:pStyle w:val="a5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>Психологическое обследование: выявление особенностей развития познавательных процессов, эмоционально-волевой сферы, темперамента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31FA0C25" w14:textId="77777777" w:rsidR="00565DB8" w:rsidRPr="00565DB8" w:rsidRDefault="00565DB8" w:rsidP="00565DB8">
      <w:pPr>
        <w:pStyle w:val="a5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>Педагогическое наблюдение: изучение поведения и деятельности ребенка в разных ситуациях (игра, общение, занятия)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60B0BF68" w14:textId="77777777" w:rsidR="00565DB8" w:rsidRPr="00565DB8" w:rsidRDefault="00565DB8" w:rsidP="00565DB8">
      <w:pPr>
        <w:pStyle w:val="a5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>Анализ продуктов детской деятельности: рисунки, лепка, аппликации, постройки из конструкторов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77ABDC0F" w14:textId="77777777" w:rsidR="00565DB8" w:rsidRPr="00565DB8" w:rsidRDefault="00565DB8" w:rsidP="00565DB8">
      <w:pPr>
        <w:pStyle w:val="a5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>Экспертная оценка специалистов дошкольного образования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17261F24" w14:textId="28EE46B9" w:rsidR="00565DB8" w:rsidRPr="00565DB8" w:rsidRDefault="00783210" w:rsidP="00565DB8">
      <w:pPr>
        <w:pStyle w:val="a5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Учет</w:t>
      </w:r>
      <w:r w:rsidR="00565DB8"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достижений ребенка: сбор и анализ материалов, отражающих успехи и развитие</w:t>
      </w:r>
      <w:r w:rsid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2C856CF0" w14:textId="77777777" w:rsidR="00565DB8" w:rsidRPr="00565DB8" w:rsidRDefault="00565DB8" w:rsidP="00565DB8">
      <w:pPr>
        <w:spacing w:after="0" w:line="240" w:lineRule="auto"/>
        <w:ind w:right="-1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Комплексный подход к выявлению способных и талантливых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воспитанников</w:t>
      </w: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предполагает учет как объективных показателей (уровень развития, достижения в конкурсах), так и субъективных характеристик (особенности темперамента, мотивации, эмоционального развития), что позволяет получить наиболее полную картину способностей ребенка дошкольного возраста.</w:t>
      </w:r>
    </w:p>
    <w:p w14:paraId="15B10A42" w14:textId="77777777" w:rsidR="000E1DE1" w:rsidRPr="00FF2D51" w:rsidRDefault="000E1DE1" w:rsidP="000E1DE1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FF2D5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Порядок организации мероприятий</w:t>
      </w:r>
    </w:p>
    <w:p w14:paraId="43E33C00" w14:textId="77777777" w:rsidR="00565DB8" w:rsidRPr="00565DB8" w:rsidRDefault="00565DB8" w:rsidP="00565DB8">
      <w:pPr>
        <w:spacing w:after="0" w:line="240" w:lineRule="auto"/>
        <w:ind w:right="-1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Порядок организации мероприятий по выявлению, поддержке и развитию способных и талантливых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воспитанников</w:t>
      </w: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представляет собой комплексную систему действий, включающую следующие ключевые элементы:</w:t>
      </w:r>
    </w:p>
    <w:p w14:paraId="7F81A469" w14:textId="77777777" w:rsidR="00565DB8" w:rsidRPr="00565DB8" w:rsidRDefault="00565DB8" w:rsidP="00565DB8">
      <w:pPr>
        <w:spacing w:after="0" w:line="240" w:lineRule="auto"/>
        <w:ind w:right="-1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5DB8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>Формирование перечня мероприятий на учебный год</w:t>
      </w: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14:paraId="2B8D5D3C" w14:textId="77777777" w:rsidR="00565DB8" w:rsidRPr="00565DB8" w:rsidRDefault="00565DB8" w:rsidP="00565DB8">
      <w:pPr>
        <w:pStyle w:val="a5"/>
        <w:numPr>
          <w:ilvl w:val="0"/>
          <w:numId w:val="19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составление календарного плана мероприятий (праздники, развлечения, выставки детского творчества, </w:t>
      </w:r>
      <w:r w:rsidR="00B67CB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соревнования, события, </w:t>
      </w: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конкурсы, мастер-классы)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693EA1D5" w14:textId="77777777" w:rsidR="00565DB8" w:rsidRPr="00565DB8" w:rsidRDefault="00565DB8" w:rsidP="00565DB8">
      <w:pPr>
        <w:pStyle w:val="a5"/>
        <w:numPr>
          <w:ilvl w:val="0"/>
          <w:numId w:val="19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>определение форм работы с детьми (индивидуальные занятия, подгрупповые активности, творческие мастерские)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22D35CD2" w14:textId="77777777" w:rsidR="00565DB8" w:rsidRPr="00565DB8" w:rsidRDefault="00565DB8" w:rsidP="00565DB8">
      <w:pPr>
        <w:pStyle w:val="a5"/>
        <w:numPr>
          <w:ilvl w:val="0"/>
          <w:numId w:val="19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назначение ответственных за организацию и проведение каждого мероприятия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219CA21B" w14:textId="77777777" w:rsidR="00565DB8" w:rsidRPr="00565DB8" w:rsidRDefault="00565DB8" w:rsidP="00565DB8">
      <w:pPr>
        <w:pStyle w:val="a5"/>
        <w:numPr>
          <w:ilvl w:val="0"/>
          <w:numId w:val="19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подготовка развивающей</w:t>
      </w:r>
      <w:r w:rsidR="00B67CB6">
        <w:rPr>
          <w:rFonts w:ascii="Times New Roman" w:eastAsia="Arial Unicode MS" w:hAnsi="Times New Roman" w:cs="Times New Roman"/>
          <w:sz w:val="28"/>
          <w:szCs w:val="28"/>
          <w:lang w:eastAsia="ru-RU"/>
        </w:rPr>
        <w:t>, обогащённой образовательной</w:t>
      </w: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предметно-пространственной среды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1103BA08" w14:textId="77777777" w:rsidR="00565DB8" w:rsidRPr="00565DB8" w:rsidRDefault="00565DB8" w:rsidP="00565DB8">
      <w:pPr>
        <w:pStyle w:val="a5"/>
        <w:numPr>
          <w:ilvl w:val="0"/>
          <w:numId w:val="19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>информирование родителей и педагогов о предстоящих мероприятиях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57047EAD" w14:textId="77777777" w:rsidR="00565DB8" w:rsidRPr="00565DB8" w:rsidRDefault="00565DB8" w:rsidP="00565DB8">
      <w:pPr>
        <w:spacing w:after="0" w:line="240" w:lineRule="auto"/>
        <w:ind w:right="-1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</w:pPr>
      <w:r w:rsidRPr="00565DB8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>Временные рамки проведения:</w:t>
      </w:r>
    </w:p>
    <w:p w14:paraId="627C8E69" w14:textId="77777777" w:rsidR="00565DB8" w:rsidRPr="00565DB8" w:rsidRDefault="00565DB8" w:rsidP="00565DB8">
      <w:pPr>
        <w:pStyle w:val="a5"/>
        <w:numPr>
          <w:ilvl w:val="0"/>
          <w:numId w:val="20"/>
        </w:numPr>
        <w:spacing w:after="0" w:line="240" w:lineRule="auto"/>
        <w:ind w:left="0" w:right="-1"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>распределение мероприятий по кварталам с учетом возраста детей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5F702AA2" w14:textId="34EC92F8" w:rsidR="00565DB8" w:rsidRPr="00565DB8" w:rsidRDefault="00565DB8" w:rsidP="00565DB8">
      <w:pPr>
        <w:pStyle w:val="a5"/>
        <w:numPr>
          <w:ilvl w:val="0"/>
          <w:numId w:val="20"/>
        </w:numPr>
        <w:spacing w:after="0" w:line="240" w:lineRule="auto"/>
        <w:ind w:left="0" w:right="-1"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>учет сезонности при планировании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6D20768B" w14:textId="77777777" w:rsidR="00565DB8" w:rsidRPr="00565DB8" w:rsidRDefault="00565DB8" w:rsidP="00565DB8">
      <w:pPr>
        <w:pStyle w:val="a5"/>
        <w:numPr>
          <w:ilvl w:val="0"/>
          <w:numId w:val="20"/>
        </w:numPr>
        <w:spacing w:after="0" w:line="240" w:lineRule="auto"/>
        <w:ind w:left="0" w:right="-1"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>обеспечение системности и последовательности в работе с</w:t>
      </w:r>
      <w:r w:rsidR="00B67CB6">
        <w:rPr>
          <w:rFonts w:ascii="Times New Roman" w:eastAsia="Arial Unicode MS" w:hAnsi="Times New Roman" w:cs="Times New Roman"/>
          <w:sz w:val="28"/>
          <w:szCs w:val="28"/>
          <w:lang w:eastAsia="ru-RU"/>
        </w:rPr>
        <w:t>о способными и талантливыми воспитанниками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1170AFB4" w14:textId="77777777" w:rsidR="00565DB8" w:rsidRPr="00565DB8" w:rsidRDefault="00565DB8" w:rsidP="00565DB8">
      <w:pPr>
        <w:pStyle w:val="a5"/>
        <w:numPr>
          <w:ilvl w:val="0"/>
          <w:numId w:val="20"/>
        </w:numPr>
        <w:spacing w:after="0" w:line="240" w:lineRule="auto"/>
        <w:ind w:left="0" w:right="-1"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создание условий для постепенного развития способностей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2B1153F3" w14:textId="77777777" w:rsidR="00565DB8" w:rsidRPr="00565DB8" w:rsidRDefault="00565DB8" w:rsidP="00565DB8">
      <w:pPr>
        <w:spacing w:after="0" w:line="240" w:lineRule="auto"/>
        <w:ind w:right="-1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Данная система организации мероприятий направлена на создание благоприятной среды для выявления, поддержки и развития способностей и талантов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воспитанников</w:t>
      </w:r>
      <w:r w:rsidRPr="00565DB8">
        <w:rPr>
          <w:rFonts w:ascii="Times New Roman" w:eastAsia="Arial Unicode MS" w:hAnsi="Times New Roman" w:cs="Times New Roman"/>
          <w:sz w:val="28"/>
          <w:szCs w:val="28"/>
          <w:lang w:eastAsia="ru-RU"/>
        </w:rPr>
        <w:t>, что способствует их гармоничному развитию и успешной адаптации к дальнейшему обучению.</w:t>
      </w:r>
    </w:p>
    <w:p w14:paraId="48A61A22" w14:textId="77777777" w:rsidR="00927E98" w:rsidRPr="00927E98" w:rsidRDefault="00927E98" w:rsidP="00927E98">
      <w:pPr>
        <w:pStyle w:val="a5"/>
        <w:numPr>
          <w:ilvl w:val="0"/>
          <w:numId w:val="1"/>
        </w:numP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927E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Формы поддержки и развития способных и талантливых воспитанников дошкольных образовательных учреждений</w:t>
      </w:r>
    </w:p>
    <w:p w14:paraId="373A71AE" w14:textId="77777777" w:rsidR="00927E98" w:rsidRDefault="00927E98" w:rsidP="008072DF">
      <w:pPr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27E98">
        <w:rPr>
          <w:rFonts w:ascii="Times New Roman" w:eastAsia="Arial Unicode MS" w:hAnsi="Times New Roman" w:cs="Times New Roman"/>
          <w:sz w:val="28"/>
          <w:szCs w:val="28"/>
          <w:lang w:eastAsia="ru-RU"/>
        </w:rPr>
        <w:t>Формы поддержки и развития способных и талантливых дошкольников представляют собой комплексную систему мер, направленную на раскрытие и развитие потенциала каждого ребенка с учетом его возрастных особенностей и индивидуальных способностей.</w:t>
      </w:r>
    </w:p>
    <w:p w14:paraId="1B26084E" w14:textId="48CB433A" w:rsidR="00783210" w:rsidRPr="00783210" w:rsidRDefault="008072DF" w:rsidP="00783210">
      <w:pPr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072DF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>Индивидуальная работа</w:t>
      </w: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развитию познавательных интересов включает:</w:t>
      </w:r>
    </w:p>
    <w:p w14:paraId="4028AEBB" w14:textId="38DEEE80" w:rsidR="00783210" w:rsidRPr="00783210" w:rsidRDefault="00783210" w:rsidP="00783210">
      <w:pPr>
        <w:pStyle w:val="a5"/>
        <w:numPr>
          <w:ilvl w:val="0"/>
          <w:numId w:val="31"/>
        </w:numPr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83210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разработку индивидуальных образовательных маршрутов с учетом особенностей развития ребенка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385EDBBB" w14:textId="5B706397" w:rsidR="00927E98" w:rsidRPr="00783210" w:rsidRDefault="00927E98" w:rsidP="00783210">
      <w:pPr>
        <w:pStyle w:val="a5"/>
        <w:numPr>
          <w:ilvl w:val="0"/>
          <w:numId w:val="31"/>
        </w:num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83210">
        <w:rPr>
          <w:rFonts w:ascii="Times New Roman" w:eastAsia="Arial Unicode MS" w:hAnsi="Times New Roman" w:cs="Times New Roman"/>
          <w:sz w:val="28"/>
          <w:szCs w:val="28"/>
          <w:lang w:eastAsia="ru-RU"/>
        </w:rPr>
        <w:t>творческие задания, соответствующие уровню развития</w:t>
      </w:r>
      <w:r w:rsidR="00783210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2A205E97" w14:textId="01A96F73" w:rsidR="00927E98" w:rsidRPr="00783210" w:rsidRDefault="00927E98" w:rsidP="00783210">
      <w:pPr>
        <w:pStyle w:val="a5"/>
        <w:numPr>
          <w:ilvl w:val="0"/>
          <w:numId w:val="31"/>
        </w:num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83210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развивающие игры и упражнения повышенной сложности</w:t>
      </w:r>
      <w:r w:rsidR="00783210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36D98F89" w14:textId="5C254F37" w:rsidR="00927E98" w:rsidRPr="00783210" w:rsidRDefault="00927E98" w:rsidP="00783210">
      <w:pPr>
        <w:pStyle w:val="a5"/>
        <w:numPr>
          <w:ilvl w:val="0"/>
          <w:numId w:val="31"/>
        </w:num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83210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консультации специалистов по интересующим ребенка темам</w:t>
      </w:r>
      <w:r w:rsidR="00783210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53645BF3" w14:textId="1E5CD2EA" w:rsidR="00927E98" w:rsidRPr="00783210" w:rsidRDefault="00927E98" w:rsidP="00783210">
      <w:pPr>
        <w:pStyle w:val="a5"/>
        <w:numPr>
          <w:ilvl w:val="0"/>
          <w:numId w:val="31"/>
        </w:num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83210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создание условий для самостоятельной исследовательской деятельности</w:t>
      </w:r>
      <w:r w:rsidR="00783210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4C2869AB" w14:textId="6A142975" w:rsidR="00927E98" w:rsidRPr="00783210" w:rsidRDefault="00927E98" w:rsidP="00783210">
      <w:pPr>
        <w:pStyle w:val="a5"/>
        <w:numPr>
          <w:ilvl w:val="0"/>
          <w:numId w:val="31"/>
        </w:num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83210">
        <w:rPr>
          <w:rFonts w:ascii="Times New Roman" w:eastAsia="Arial Unicode MS" w:hAnsi="Times New Roman" w:cs="Times New Roman"/>
          <w:sz w:val="28"/>
          <w:szCs w:val="28"/>
          <w:lang w:eastAsia="ru-RU"/>
        </w:rPr>
        <w:t>дополнительные развивающие занятия</w:t>
      </w:r>
      <w:r w:rsidR="00783210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1133B4BE" w14:textId="706C6DF9" w:rsidR="008072DF" w:rsidRPr="008072DF" w:rsidRDefault="00317F68" w:rsidP="008072DF">
      <w:pPr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>Ведение учета достижений</w:t>
      </w:r>
      <w:r w:rsidR="008072DF"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дошкольник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ов</w:t>
      </w:r>
      <w:r w:rsidR="008072DF"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является важным элементом работы и включает:</w:t>
      </w:r>
    </w:p>
    <w:p w14:paraId="07A9A0FD" w14:textId="5C112AD3" w:rsidR="008072DF" w:rsidRPr="008072DF" w:rsidRDefault="008072DF" w:rsidP="008072DF">
      <w:pPr>
        <w:pStyle w:val="a5"/>
        <w:numPr>
          <w:ilvl w:val="0"/>
          <w:numId w:val="21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сбор и систематизацию достижений </w:t>
      </w:r>
      <w:r w:rsidR="00317F68">
        <w:rPr>
          <w:rFonts w:ascii="Times New Roman" w:eastAsia="Arial Unicode MS" w:hAnsi="Times New Roman" w:cs="Times New Roman"/>
          <w:sz w:val="28"/>
          <w:szCs w:val="28"/>
          <w:lang w:eastAsia="ru-RU"/>
        </w:rPr>
        <w:t>воспитанников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1191B3B9" w14:textId="77777777" w:rsidR="008072DF" w:rsidRPr="008072DF" w:rsidRDefault="008072DF" w:rsidP="008072DF">
      <w:pPr>
        <w:pStyle w:val="a5"/>
        <w:numPr>
          <w:ilvl w:val="0"/>
          <w:numId w:val="21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>документирование успехов в конкурсах и выставках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1DA88152" w14:textId="77777777" w:rsidR="008072DF" w:rsidRPr="008072DF" w:rsidRDefault="008072DF" w:rsidP="008072DF">
      <w:pPr>
        <w:pStyle w:val="a5"/>
        <w:numPr>
          <w:ilvl w:val="0"/>
          <w:numId w:val="21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>накопление материалов творческой деятельности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6475FAB5" w14:textId="77777777" w:rsidR="008072DF" w:rsidRPr="008072DF" w:rsidRDefault="008072DF" w:rsidP="008072DF">
      <w:pPr>
        <w:pStyle w:val="a5"/>
        <w:numPr>
          <w:ilvl w:val="0"/>
          <w:numId w:val="21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>отслеживание динамики развития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1D1FDC61" w14:textId="77777777" w:rsidR="008072DF" w:rsidRPr="008072DF" w:rsidRDefault="008072DF" w:rsidP="008072DF">
      <w:pPr>
        <w:pStyle w:val="a5"/>
        <w:numPr>
          <w:ilvl w:val="0"/>
          <w:numId w:val="21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>планирование дальнейших путей развития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6A563AEB" w14:textId="63F1B792" w:rsidR="008072DF" w:rsidRPr="008072DF" w:rsidRDefault="008072DF" w:rsidP="008072DF">
      <w:pPr>
        <w:pStyle w:val="a5"/>
        <w:numPr>
          <w:ilvl w:val="0"/>
          <w:numId w:val="21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создание </w:t>
      </w:r>
      <w:r w:rsidR="00783210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реестра</w:t>
      </w: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достижений</w:t>
      </w:r>
      <w:r w:rsidR="00317F6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способных и талантливых воспитанников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091F46BB" w14:textId="77777777" w:rsidR="008072DF" w:rsidRPr="008072DF" w:rsidRDefault="008072DF" w:rsidP="008072DF">
      <w:pPr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20650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lastRenderedPageBreak/>
        <w:t>Дополнительное образование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– </w:t>
      </w: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>это важная составляющая образовательного процесса, направленная на всестороннее развитие ребенка и удовлетворение его индивидуальных потребностей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оно </w:t>
      </w: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реализуется через:</w:t>
      </w:r>
    </w:p>
    <w:p w14:paraId="0FE922FE" w14:textId="77777777" w:rsidR="008072DF" w:rsidRDefault="008072DF" w:rsidP="008072DF">
      <w:pPr>
        <w:pStyle w:val="a5"/>
        <w:numPr>
          <w:ilvl w:val="0"/>
          <w:numId w:val="22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клубы по предметным областям;</w:t>
      </w:r>
    </w:p>
    <w:p w14:paraId="7DF02071" w14:textId="77777777" w:rsidR="008072DF" w:rsidRPr="008072DF" w:rsidRDefault="008072DF" w:rsidP="008072DF">
      <w:pPr>
        <w:pStyle w:val="a5"/>
        <w:numPr>
          <w:ilvl w:val="0"/>
          <w:numId w:val="22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>творческие студии и кружки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00199BC5" w14:textId="77777777" w:rsidR="008072DF" w:rsidRPr="008072DF" w:rsidRDefault="008072DF" w:rsidP="008072DF">
      <w:pPr>
        <w:pStyle w:val="a5"/>
        <w:numPr>
          <w:ilvl w:val="0"/>
          <w:numId w:val="22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>спортивные секции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71798CD6" w14:textId="77777777" w:rsidR="008072DF" w:rsidRPr="008072DF" w:rsidRDefault="008072DF" w:rsidP="008072DF">
      <w:pPr>
        <w:pStyle w:val="a5"/>
        <w:numPr>
          <w:ilvl w:val="0"/>
          <w:numId w:val="22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>музыкальные занятия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5F1CD764" w14:textId="77777777" w:rsidR="008072DF" w:rsidRPr="008072DF" w:rsidRDefault="008072DF" w:rsidP="008072DF">
      <w:pPr>
        <w:pStyle w:val="a5"/>
        <w:numPr>
          <w:ilvl w:val="0"/>
          <w:numId w:val="22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>театрализованную деятельность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7080034C" w14:textId="77777777" w:rsidR="008072DF" w:rsidRPr="008072DF" w:rsidRDefault="008072DF" w:rsidP="008072DF">
      <w:pPr>
        <w:pStyle w:val="a5"/>
        <w:numPr>
          <w:ilvl w:val="0"/>
          <w:numId w:val="22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развивающие мастер-классы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7A0B70FE" w14:textId="77777777" w:rsidR="008072DF" w:rsidRPr="008072DF" w:rsidRDefault="008072DF" w:rsidP="008072DF">
      <w:pPr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20650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>Психолого-</w:t>
      </w:r>
      <w:r w:rsidRPr="003A41F6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 xml:space="preserve">педагогическое </w:t>
      </w:r>
      <w:r w:rsidR="003A41F6" w:rsidRPr="003A41F6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>сопровождение</w:t>
      </w:r>
      <w:r w:rsidR="003A41F6"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3A41F6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представляет</w:t>
      </w:r>
      <w:r w:rsidR="00D62F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собой систему </w:t>
      </w:r>
      <w:r w:rsidR="00D62FAD" w:rsidRPr="00D62FAD">
        <w:rPr>
          <w:rFonts w:ascii="Times New Roman" w:eastAsia="Arial Unicode MS" w:hAnsi="Times New Roman" w:cs="Times New Roman"/>
          <w:sz w:val="28"/>
          <w:szCs w:val="28"/>
          <w:lang w:eastAsia="ru-RU"/>
        </w:rPr>
        <w:t>деятельности, направленную на создание социально-психологических условий для успешного воспитания, обучения и развития ребенка на каждом возрастном этапе</w:t>
      </w:r>
      <w:r w:rsidR="00D62F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</w:t>
      </w:r>
      <w:r w:rsidR="003A41F6">
        <w:rPr>
          <w:rFonts w:ascii="Times New Roman" w:eastAsia="Arial Unicode MS" w:hAnsi="Times New Roman" w:cs="Times New Roman"/>
          <w:sz w:val="28"/>
          <w:szCs w:val="28"/>
          <w:lang w:eastAsia="ru-RU"/>
        </w:rPr>
        <w:t>оно включает</w:t>
      </w: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14:paraId="23FAC02E" w14:textId="77777777" w:rsidR="008072DF" w:rsidRPr="008072DF" w:rsidRDefault="008072DF" w:rsidP="008072DF">
      <w:pPr>
        <w:pStyle w:val="a5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комплексную диагностику развития ребенка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65AB5A95" w14:textId="77777777" w:rsidR="008072DF" w:rsidRPr="008072DF" w:rsidRDefault="008072DF" w:rsidP="008072DF">
      <w:pPr>
        <w:pStyle w:val="a5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>мониторинг эмоционального состояния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79BEF6F8" w14:textId="77777777" w:rsidR="008072DF" w:rsidRPr="008072DF" w:rsidRDefault="008072DF" w:rsidP="008072DF">
      <w:pPr>
        <w:pStyle w:val="a5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консультативную работу с родителями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2E157710" w14:textId="77777777" w:rsidR="008072DF" w:rsidRPr="008072DF" w:rsidRDefault="008072DF" w:rsidP="008072DF">
      <w:pPr>
        <w:pStyle w:val="a5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разработку индивидуальных программ развития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08857B1B" w14:textId="77777777" w:rsidR="008072DF" w:rsidRPr="008072DF" w:rsidRDefault="008072DF" w:rsidP="008072DF">
      <w:pPr>
        <w:pStyle w:val="a5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профилактику переутомления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03D06991" w14:textId="77777777" w:rsidR="008072DF" w:rsidRPr="008072DF" w:rsidRDefault="008072DF" w:rsidP="008072DF">
      <w:pPr>
        <w:pStyle w:val="a5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создание благоприятной психологической атмосферы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6D6EA056" w14:textId="77777777" w:rsidR="008072DF" w:rsidRPr="008072DF" w:rsidRDefault="008072DF" w:rsidP="008072DF">
      <w:pPr>
        <w:pStyle w:val="a5"/>
        <w:numPr>
          <w:ilvl w:val="0"/>
          <w:numId w:val="23"/>
        </w:numPr>
        <w:spacing w:after="0" w:line="240" w:lineRule="auto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поддержку детской инициативы и мотивации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4809FA14" w14:textId="77777777" w:rsidR="008072DF" w:rsidRPr="008072DF" w:rsidRDefault="008072DF" w:rsidP="008072DF">
      <w:pPr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072DF">
        <w:rPr>
          <w:rFonts w:ascii="Times New Roman" w:eastAsia="Arial Unicode MS" w:hAnsi="Times New Roman" w:cs="Times New Roman"/>
          <w:sz w:val="28"/>
          <w:szCs w:val="28"/>
          <w:lang w:eastAsia="ru-RU"/>
        </w:rPr>
        <w:t>Все формы поддержки должны быть взаимосвязаны и направлены на создание благоприятных условий для развития личности ребенка, раскрытия его потенциала и успешной адаптации к дальнейшему обучению. Особое внимание уделяется сохранению естественного детского развития, игровой форме работы и созданию позитивного эмоционального фона.</w:t>
      </w:r>
    </w:p>
    <w:p w14:paraId="5D5AECE4" w14:textId="77777777" w:rsidR="000E1DE1" w:rsidRPr="00FF2D51" w:rsidRDefault="000E1DE1" w:rsidP="000E1DE1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043ED86C" w14:textId="00E07066" w:rsidR="000E1DE1" w:rsidRPr="00FF2D51" w:rsidRDefault="000E1DE1" w:rsidP="000E1DE1">
      <w:pPr>
        <w:pStyle w:val="1"/>
        <w:widowControl w:val="0"/>
        <w:autoSpaceDE w:val="0"/>
        <w:autoSpaceDN w:val="0"/>
        <w:spacing w:before="0" w:beforeAutospacing="0" w:after="0" w:afterAutospacing="0" w:line="247" w:lineRule="auto"/>
        <w:ind w:right="-1" w:firstLine="709"/>
        <w:jc w:val="both"/>
        <w:rPr>
          <w:sz w:val="28"/>
          <w:szCs w:val="28"/>
        </w:rPr>
      </w:pPr>
      <w:r w:rsidRPr="00FF2D51">
        <w:rPr>
          <w:sz w:val="28"/>
          <w:szCs w:val="28"/>
        </w:rPr>
        <w:t>Организация и функциональное обеспечение работы с</w:t>
      </w:r>
      <w:r w:rsidRPr="00FF2D51">
        <w:rPr>
          <w:spacing w:val="-15"/>
          <w:sz w:val="28"/>
          <w:szCs w:val="28"/>
        </w:rPr>
        <w:t xml:space="preserve">о способными и талантливыми </w:t>
      </w:r>
      <w:r w:rsidR="00571818">
        <w:rPr>
          <w:sz w:val="28"/>
          <w:szCs w:val="28"/>
        </w:rPr>
        <w:t>воспитанниками</w:t>
      </w:r>
      <w:r w:rsidRPr="00FF2D51">
        <w:rPr>
          <w:sz w:val="28"/>
          <w:szCs w:val="28"/>
        </w:rPr>
        <w:t xml:space="preserve"> на уровне </w:t>
      </w:r>
      <w:r w:rsidR="00571818">
        <w:rPr>
          <w:sz w:val="28"/>
          <w:szCs w:val="28"/>
        </w:rPr>
        <w:t xml:space="preserve">дошкольного </w:t>
      </w:r>
      <w:r w:rsidRPr="00FF2D51">
        <w:rPr>
          <w:sz w:val="28"/>
          <w:szCs w:val="28"/>
        </w:rPr>
        <w:t>образовательного учреждения</w:t>
      </w:r>
    </w:p>
    <w:p w14:paraId="32575F59" w14:textId="77777777" w:rsidR="00571818" w:rsidRPr="00571818" w:rsidRDefault="00571818" w:rsidP="005718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1818">
        <w:rPr>
          <w:rFonts w:ascii="Times New Roman" w:hAnsi="Times New Roman" w:cs="Times New Roman"/>
          <w:sz w:val="28"/>
          <w:szCs w:val="28"/>
          <w:u w:val="single"/>
        </w:rPr>
        <w:t>Функции заведующего дошкольным учреждением</w:t>
      </w:r>
    </w:p>
    <w:p w14:paraId="5CF1A439" w14:textId="685F849F" w:rsidR="00571818" w:rsidRPr="00571818" w:rsidRDefault="00571818" w:rsidP="00571818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18">
        <w:rPr>
          <w:rFonts w:ascii="Times New Roman" w:hAnsi="Times New Roman" w:cs="Times New Roman"/>
          <w:sz w:val="28"/>
          <w:szCs w:val="28"/>
        </w:rPr>
        <w:t>Планирование работы - включение в годовой план отдельного раздела по работе со способными и талантливыми детьми и контроль его выполнения;</w:t>
      </w:r>
    </w:p>
    <w:p w14:paraId="3D35FA75" w14:textId="43EFFA3B" w:rsidR="00571818" w:rsidRPr="00571818" w:rsidRDefault="00571818" w:rsidP="00571818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18">
        <w:rPr>
          <w:rFonts w:ascii="Times New Roman" w:hAnsi="Times New Roman" w:cs="Times New Roman"/>
          <w:sz w:val="28"/>
          <w:szCs w:val="28"/>
        </w:rPr>
        <w:t>Стимулирование персонала - поощрение педагогов, работающих с одаренными детьми и добившихся высоких результатов в конкурсах;</w:t>
      </w:r>
    </w:p>
    <w:p w14:paraId="5AD63145" w14:textId="0A06DA43" w:rsidR="00571818" w:rsidRPr="00571818" w:rsidRDefault="00571818" w:rsidP="00571818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18">
        <w:rPr>
          <w:rFonts w:ascii="Times New Roman" w:hAnsi="Times New Roman" w:cs="Times New Roman"/>
          <w:sz w:val="28"/>
          <w:szCs w:val="28"/>
        </w:rPr>
        <w:t>Профессиональное развитие - организация направления педагогов на обучающие семинары, курсы повышения квалификации по работе со способными и талантливыми детьми;</w:t>
      </w:r>
    </w:p>
    <w:p w14:paraId="662D0AF1" w14:textId="274B2CEA" w:rsidR="00571818" w:rsidRPr="00571818" w:rsidRDefault="00571818" w:rsidP="00571818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18">
        <w:rPr>
          <w:rFonts w:ascii="Times New Roman" w:hAnsi="Times New Roman" w:cs="Times New Roman"/>
          <w:sz w:val="28"/>
          <w:szCs w:val="28"/>
        </w:rPr>
        <w:t>Методическое обеспечение - создание условий для разработки индивидуальных программ развития;</w:t>
      </w:r>
    </w:p>
    <w:p w14:paraId="6909A873" w14:textId="675861CD" w:rsidR="00571818" w:rsidRPr="00571818" w:rsidRDefault="00571818" w:rsidP="00571818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18">
        <w:rPr>
          <w:rFonts w:ascii="Times New Roman" w:hAnsi="Times New Roman" w:cs="Times New Roman"/>
          <w:sz w:val="28"/>
          <w:szCs w:val="28"/>
        </w:rPr>
        <w:t>Материально-техническая база - обеспечение необходимыми ресурсами для реализации программ развития</w:t>
      </w:r>
      <w:r w:rsidR="00783210">
        <w:rPr>
          <w:rFonts w:ascii="Times New Roman" w:hAnsi="Times New Roman" w:cs="Times New Roman"/>
          <w:sz w:val="28"/>
          <w:szCs w:val="28"/>
        </w:rPr>
        <w:t xml:space="preserve"> способностей и</w:t>
      </w:r>
      <w:r w:rsidRPr="00571818">
        <w:rPr>
          <w:rFonts w:ascii="Times New Roman" w:hAnsi="Times New Roman" w:cs="Times New Roman"/>
          <w:sz w:val="28"/>
          <w:szCs w:val="28"/>
        </w:rPr>
        <w:t xml:space="preserve"> талантов</w:t>
      </w:r>
      <w:r w:rsidR="00783210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571818">
        <w:rPr>
          <w:rFonts w:ascii="Times New Roman" w:hAnsi="Times New Roman" w:cs="Times New Roman"/>
          <w:sz w:val="28"/>
          <w:szCs w:val="28"/>
        </w:rPr>
        <w:t>.</w:t>
      </w:r>
    </w:p>
    <w:p w14:paraId="32902902" w14:textId="77777777" w:rsidR="00571818" w:rsidRPr="00571818" w:rsidRDefault="00571818" w:rsidP="005718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1818">
        <w:rPr>
          <w:rFonts w:ascii="Times New Roman" w:hAnsi="Times New Roman" w:cs="Times New Roman"/>
          <w:sz w:val="28"/>
          <w:szCs w:val="28"/>
          <w:u w:val="single"/>
        </w:rPr>
        <w:lastRenderedPageBreak/>
        <w:t>Функции старшего воспитателя</w:t>
      </w:r>
    </w:p>
    <w:p w14:paraId="5F81F469" w14:textId="0770FFAD" w:rsidR="00571818" w:rsidRPr="00571818" w:rsidRDefault="00571818" w:rsidP="00571818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18">
        <w:rPr>
          <w:rFonts w:ascii="Times New Roman" w:hAnsi="Times New Roman" w:cs="Times New Roman"/>
          <w:sz w:val="28"/>
          <w:szCs w:val="28"/>
        </w:rPr>
        <w:t>Координация работы - регулирование и коррекция образовательных процессов по развитию талантов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AADE82" w14:textId="150D4859" w:rsidR="00571818" w:rsidRPr="00571818" w:rsidRDefault="00571818" w:rsidP="00571818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18">
        <w:rPr>
          <w:rFonts w:ascii="Times New Roman" w:hAnsi="Times New Roman" w:cs="Times New Roman"/>
          <w:sz w:val="28"/>
          <w:szCs w:val="28"/>
        </w:rPr>
        <w:t>Системный подход - создание единой системы выявления и развития способностей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26EEC7" w14:textId="399D3029" w:rsidR="00571818" w:rsidRPr="00571818" w:rsidRDefault="00571818" w:rsidP="00571818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18">
        <w:rPr>
          <w:rFonts w:ascii="Times New Roman" w:hAnsi="Times New Roman" w:cs="Times New Roman"/>
          <w:sz w:val="28"/>
          <w:szCs w:val="28"/>
        </w:rPr>
        <w:t>Документация - формирование базы данных талантливых воспитанников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5E6428" w14:textId="228CB854" w:rsidR="00571818" w:rsidRPr="00571818" w:rsidRDefault="00571818" w:rsidP="00571818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18">
        <w:rPr>
          <w:rFonts w:ascii="Times New Roman" w:hAnsi="Times New Roman" w:cs="Times New Roman"/>
          <w:sz w:val="28"/>
          <w:szCs w:val="28"/>
        </w:rPr>
        <w:t>Индивидуальные</w:t>
      </w:r>
      <w:r w:rsidR="00783210">
        <w:rPr>
          <w:rFonts w:ascii="Times New Roman" w:hAnsi="Times New Roman" w:cs="Times New Roman"/>
          <w:sz w:val="28"/>
          <w:szCs w:val="28"/>
        </w:rPr>
        <w:t xml:space="preserve"> образовательные</w:t>
      </w:r>
      <w:r w:rsidRPr="00571818">
        <w:rPr>
          <w:rFonts w:ascii="Times New Roman" w:hAnsi="Times New Roman" w:cs="Times New Roman"/>
          <w:sz w:val="28"/>
          <w:szCs w:val="28"/>
        </w:rPr>
        <w:t xml:space="preserve"> маршруты - помощь в составлении персонализированных программ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3509AE" w14:textId="77777777" w:rsidR="00571818" w:rsidRPr="00571818" w:rsidRDefault="00571818" w:rsidP="005718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1818">
        <w:rPr>
          <w:rFonts w:ascii="Times New Roman" w:hAnsi="Times New Roman" w:cs="Times New Roman"/>
          <w:sz w:val="28"/>
          <w:szCs w:val="28"/>
          <w:u w:val="single"/>
        </w:rPr>
        <w:t>Функции воспитателей</w:t>
      </w:r>
    </w:p>
    <w:p w14:paraId="38C12610" w14:textId="38BE125D" w:rsidR="00571818" w:rsidRPr="00571818" w:rsidRDefault="00571818" w:rsidP="00571818">
      <w:pPr>
        <w:pStyle w:val="a5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18">
        <w:rPr>
          <w:rFonts w:ascii="Times New Roman" w:hAnsi="Times New Roman" w:cs="Times New Roman"/>
          <w:sz w:val="28"/>
          <w:szCs w:val="28"/>
        </w:rPr>
        <w:t>Выявление одаренности - систематическое наблюдение и диагностика способностей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DE0316" w14:textId="6ED33ABF" w:rsidR="00571818" w:rsidRPr="00571818" w:rsidRDefault="00571818" w:rsidP="00571818">
      <w:pPr>
        <w:pStyle w:val="a5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18">
        <w:rPr>
          <w:rFonts w:ascii="Times New Roman" w:hAnsi="Times New Roman" w:cs="Times New Roman"/>
          <w:sz w:val="28"/>
          <w:szCs w:val="28"/>
        </w:rPr>
        <w:t>Адаптация программ - корректировка образовательных планов с учетом индивидуальных особенностей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294393" w14:textId="38819DBC" w:rsidR="00571818" w:rsidRPr="00571818" w:rsidRDefault="00571818" w:rsidP="00571818">
      <w:pPr>
        <w:pStyle w:val="a5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18">
        <w:rPr>
          <w:rFonts w:ascii="Times New Roman" w:hAnsi="Times New Roman" w:cs="Times New Roman"/>
          <w:sz w:val="28"/>
          <w:szCs w:val="28"/>
        </w:rPr>
        <w:t>Развивающая работа - организация индивидуальной и групповой работы повышенной сложности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123D6A" w14:textId="5F8D01F2" w:rsidR="00571818" w:rsidRPr="00571818" w:rsidRDefault="00571818" w:rsidP="00571818">
      <w:pPr>
        <w:pStyle w:val="a5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18">
        <w:rPr>
          <w:rFonts w:ascii="Times New Roman" w:hAnsi="Times New Roman" w:cs="Times New Roman"/>
          <w:sz w:val="28"/>
          <w:szCs w:val="28"/>
        </w:rPr>
        <w:t>Подготовка к мероприятиям - участие в конкурсах, выставках, фестивалях различного уровня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E50602" w14:textId="3F909A26" w:rsidR="00571818" w:rsidRPr="00571818" w:rsidRDefault="00571818" w:rsidP="00571818">
      <w:pPr>
        <w:pStyle w:val="a5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18">
        <w:rPr>
          <w:rFonts w:ascii="Times New Roman" w:hAnsi="Times New Roman" w:cs="Times New Roman"/>
          <w:sz w:val="28"/>
          <w:szCs w:val="28"/>
        </w:rPr>
        <w:t>Взаимодействие с родителями - консультирование по вопросам развития способностей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2462CE" w14:textId="77777777" w:rsidR="00571818" w:rsidRPr="00571818" w:rsidRDefault="00571818" w:rsidP="005718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1818">
        <w:rPr>
          <w:rFonts w:ascii="Times New Roman" w:hAnsi="Times New Roman" w:cs="Times New Roman"/>
          <w:sz w:val="28"/>
          <w:szCs w:val="28"/>
          <w:u w:val="single"/>
        </w:rPr>
        <w:t>Функции педагога-психолога</w:t>
      </w:r>
    </w:p>
    <w:p w14:paraId="51EF37C6" w14:textId="0172D49A" w:rsidR="00571818" w:rsidRPr="00571818" w:rsidRDefault="00571818" w:rsidP="00571818">
      <w:pPr>
        <w:pStyle w:val="a5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18">
        <w:rPr>
          <w:rFonts w:ascii="Times New Roman" w:hAnsi="Times New Roman" w:cs="Times New Roman"/>
          <w:sz w:val="28"/>
          <w:szCs w:val="28"/>
        </w:rPr>
        <w:t xml:space="preserve">Диагностика - подбор и помощь воспитателям в </w:t>
      </w:r>
      <w:r w:rsidR="00783210" w:rsidRPr="00571818">
        <w:rPr>
          <w:rFonts w:ascii="Times New Roman" w:hAnsi="Times New Roman" w:cs="Times New Roman"/>
          <w:sz w:val="28"/>
          <w:szCs w:val="28"/>
        </w:rPr>
        <w:t>интерпретации</w:t>
      </w:r>
      <w:r w:rsidRPr="00571818">
        <w:rPr>
          <w:rFonts w:ascii="Times New Roman" w:hAnsi="Times New Roman" w:cs="Times New Roman"/>
          <w:sz w:val="28"/>
          <w:szCs w:val="28"/>
        </w:rPr>
        <w:t xml:space="preserve"> методик выявления способностей и талантов; </w:t>
      </w:r>
    </w:p>
    <w:p w14:paraId="461AB0F5" w14:textId="322D7056" w:rsidR="00571818" w:rsidRPr="00571818" w:rsidRDefault="00571818" w:rsidP="00571818">
      <w:pPr>
        <w:pStyle w:val="a5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18">
        <w:rPr>
          <w:rFonts w:ascii="Times New Roman" w:hAnsi="Times New Roman" w:cs="Times New Roman"/>
          <w:sz w:val="28"/>
          <w:szCs w:val="28"/>
        </w:rPr>
        <w:t xml:space="preserve">Консультирование - помощь педагогам и родителям в работе со способными и талантливыми детьми; </w:t>
      </w:r>
    </w:p>
    <w:p w14:paraId="0FD0B7C1" w14:textId="14B9ED90" w:rsidR="00571818" w:rsidRPr="00571818" w:rsidRDefault="00571818" w:rsidP="00571818">
      <w:pPr>
        <w:pStyle w:val="a5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18">
        <w:rPr>
          <w:rFonts w:ascii="Times New Roman" w:hAnsi="Times New Roman" w:cs="Times New Roman"/>
          <w:sz w:val="28"/>
          <w:szCs w:val="28"/>
        </w:rPr>
        <w:t>Индивидуальные программы - разработка рекомендаций по развитию способностей и талантов у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C0C4D0" w14:textId="77777777" w:rsidR="00571818" w:rsidRPr="00571818" w:rsidRDefault="00571818" w:rsidP="005718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1818">
        <w:rPr>
          <w:rFonts w:ascii="Times New Roman" w:hAnsi="Times New Roman" w:cs="Times New Roman"/>
          <w:sz w:val="28"/>
          <w:szCs w:val="28"/>
          <w:u w:val="single"/>
        </w:rPr>
        <w:t>Общие требования</w:t>
      </w:r>
    </w:p>
    <w:p w14:paraId="4C4B1DE7" w14:textId="6A67B3B1" w:rsidR="00571818" w:rsidRPr="00571818" w:rsidRDefault="00571818" w:rsidP="00571818">
      <w:pPr>
        <w:pStyle w:val="a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18">
        <w:rPr>
          <w:rFonts w:ascii="Times New Roman" w:hAnsi="Times New Roman" w:cs="Times New Roman"/>
          <w:sz w:val="28"/>
          <w:szCs w:val="28"/>
        </w:rPr>
        <w:t xml:space="preserve">Комплексный подход - взаимосвязь всех форм работы; </w:t>
      </w:r>
    </w:p>
    <w:p w14:paraId="78C7058D" w14:textId="795214D0" w:rsidR="00571818" w:rsidRPr="00571818" w:rsidRDefault="00571818" w:rsidP="00571818">
      <w:pPr>
        <w:pStyle w:val="a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18">
        <w:rPr>
          <w:rFonts w:ascii="Times New Roman" w:hAnsi="Times New Roman" w:cs="Times New Roman"/>
          <w:sz w:val="28"/>
          <w:szCs w:val="28"/>
        </w:rPr>
        <w:t xml:space="preserve">Возрастная адекватность - учет особенностей дошкольного возраста; </w:t>
      </w:r>
    </w:p>
    <w:p w14:paraId="062CDBE0" w14:textId="5037B3A7" w:rsidR="00571818" w:rsidRPr="00571818" w:rsidRDefault="00571818" w:rsidP="00571818">
      <w:pPr>
        <w:pStyle w:val="a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18">
        <w:rPr>
          <w:rFonts w:ascii="Times New Roman" w:hAnsi="Times New Roman" w:cs="Times New Roman"/>
          <w:sz w:val="28"/>
          <w:szCs w:val="28"/>
        </w:rPr>
        <w:t xml:space="preserve">Игровая форма - использование игровых методов в работе; </w:t>
      </w:r>
    </w:p>
    <w:p w14:paraId="01FBD85A" w14:textId="42AB6DDE" w:rsidR="00571818" w:rsidRPr="00571818" w:rsidRDefault="00571818" w:rsidP="00571818">
      <w:pPr>
        <w:pStyle w:val="a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18">
        <w:rPr>
          <w:rFonts w:ascii="Times New Roman" w:hAnsi="Times New Roman" w:cs="Times New Roman"/>
          <w:sz w:val="28"/>
          <w:szCs w:val="28"/>
        </w:rPr>
        <w:t xml:space="preserve">Эмоциональный комфорт - создание позитивной атмосферы; </w:t>
      </w:r>
    </w:p>
    <w:p w14:paraId="35A79C1C" w14:textId="0ED6230B" w:rsidR="00571818" w:rsidRPr="00571818" w:rsidRDefault="00571818" w:rsidP="00571818">
      <w:pPr>
        <w:pStyle w:val="a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18">
        <w:rPr>
          <w:rFonts w:ascii="Times New Roman" w:hAnsi="Times New Roman" w:cs="Times New Roman"/>
          <w:sz w:val="28"/>
          <w:szCs w:val="28"/>
        </w:rPr>
        <w:t xml:space="preserve">Системный мониторинг - регулярная оценка эффективности работы; </w:t>
      </w:r>
    </w:p>
    <w:p w14:paraId="2557F55E" w14:textId="23FBEB57" w:rsidR="00927E98" w:rsidRDefault="00571818" w:rsidP="00317F68">
      <w:pPr>
        <w:pStyle w:val="a5"/>
        <w:numPr>
          <w:ilvl w:val="0"/>
          <w:numId w:val="30"/>
        </w:numPr>
        <w:spacing w:after="0" w:line="240" w:lineRule="auto"/>
        <w:ind w:left="0" w:firstLine="709"/>
        <w:jc w:val="both"/>
      </w:pPr>
      <w:r w:rsidRPr="00571818">
        <w:rPr>
          <w:rFonts w:ascii="Times New Roman" w:hAnsi="Times New Roman" w:cs="Times New Roman"/>
          <w:sz w:val="28"/>
          <w:szCs w:val="28"/>
        </w:rPr>
        <w:t>Документация - ведение учета достижений воспитанников.</w:t>
      </w:r>
    </w:p>
    <w:p w14:paraId="7AD70B98" w14:textId="77777777" w:rsidR="00927E98" w:rsidRDefault="00927E98"/>
    <w:p w14:paraId="26E4CCA4" w14:textId="54619596" w:rsidR="00927E98" w:rsidRPr="00317F68" w:rsidRDefault="00317F68" w:rsidP="00317F68">
      <w:pPr>
        <w:pStyle w:val="a5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 для руководителей дошкольных образовательных учреждений по </w:t>
      </w:r>
      <w:r w:rsidR="00927E98" w:rsidRPr="00317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выявлени</w:t>
      </w:r>
      <w:r w:rsidRPr="00317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ю, поддержке и развитию</w:t>
      </w:r>
      <w:r w:rsidR="00927E98" w:rsidRPr="00317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способных и талантливых </w:t>
      </w:r>
      <w:r w:rsidRPr="00317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воспитанников</w:t>
      </w:r>
      <w:r w:rsidR="00927E98" w:rsidRPr="00317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28B8453" w14:textId="6A94F3F8" w:rsidR="00927E98" w:rsidRPr="00317F68" w:rsidRDefault="00927E98" w:rsidP="00317F68">
      <w:pPr>
        <w:pStyle w:val="a5"/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муниципальными дошкольными образовательными </w:t>
      </w:r>
      <w:r w:rsidR="00317F68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ДО</w:t>
      </w:r>
      <w:r w:rsidR="00317F68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педагогической диагностики индивидуального развития детей на начальном этапе освоения ребёнком образовательной 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 до 15 октября каждого года.  При проведении диагностики необходимо учитывать адаптационный период пребывания ребёнка в группе.</w:t>
      </w:r>
    </w:p>
    <w:p w14:paraId="2D602857" w14:textId="04793B91" w:rsidR="00927E98" w:rsidRPr="00317F68" w:rsidRDefault="00927E98" w:rsidP="00317F6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диагностика проводится ДО</w:t>
      </w:r>
      <w:r w:rsidR="00317F68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произвольной форме на основе </w:t>
      </w:r>
      <w:proofErr w:type="spellStart"/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малоформализованных</w:t>
      </w:r>
      <w:proofErr w:type="spellEnd"/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</w:t>
      </w:r>
      <w:r w:rsidR="00317F68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ДО</w:t>
      </w:r>
      <w:r w:rsidR="00317F68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14:paraId="5CF85052" w14:textId="77777777" w:rsidR="00927E98" w:rsidRPr="00317F68" w:rsidRDefault="00927E98" w:rsidP="00317F6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методом педагогической диагностики является наблюдение. Ориентирами для наблюдения являются возрастные характеристики развития ребёнка. Педагоги наблюдают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наблюдений педагоги отмечают особенности проявления ребёнком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</w:t>
      </w:r>
    </w:p>
    <w:p w14:paraId="3D2E34E7" w14:textId="4EFF2E68" w:rsidR="00927E98" w:rsidRPr="00317F68" w:rsidRDefault="00927E98" w:rsidP="00317F6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наблюдения фиксируются, способ и форму их регистрации </w:t>
      </w:r>
      <w:r w:rsidR="00783210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78321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83210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выбирает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самостоятельно. Оптимальной формой фиксации результатов наблюдения может являться карта развития ребёнка. ДО</w:t>
      </w:r>
      <w:r w:rsidR="0078321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составить её самостоятельно, отразив показатели возрастного развития ребёнка и критерии их оценивания. </w:t>
      </w:r>
    </w:p>
    <w:p w14:paraId="30B056F6" w14:textId="0D8DD965" w:rsidR="00927E98" w:rsidRPr="00317F68" w:rsidRDefault="00927E98" w:rsidP="00317F6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диагностика завершается анализом полученных данных. По результатам анализа результатов диагностики</w:t>
      </w:r>
      <w:r w:rsidR="00317F68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317F68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реестр данных о детях, имеющих определённые виды</w:t>
      </w:r>
      <w:r w:rsidR="00317F68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интеллектуальных способностей и талантов</w:t>
      </w:r>
      <w:r w:rsidR="00317F68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направлениям:</w:t>
      </w:r>
    </w:p>
    <w:p w14:paraId="7804FB6C" w14:textId="77777777" w:rsidR="00927E98" w:rsidRPr="00783210" w:rsidRDefault="00927E98" w:rsidP="00783210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21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академическая одаренность;</w:t>
      </w:r>
    </w:p>
    <w:p w14:paraId="722E5930" w14:textId="77777777" w:rsidR="00927E98" w:rsidRPr="00783210" w:rsidRDefault="00927E98" w:rsidP="00783210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21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или художественная одаренность;</w:t>
      </w:r>
    </w:p>
    <w:p w14:paraId="7720897C" w14:textId="77777777" w:rsidR="00927E98" w:rsidRPr="00783210" w:rsidRDefault="00927E98" w:rsidP="00783210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2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 одаренность (лидерская, или социальная одаренность);</w:t>
      </w:r>
    </w:p>
    <w:p w14:paraId="36474E69" w14:textId="77777777" w:rsidR="00927E98" w:rsidRPr="00783210" w:rsidRDefault="00927E98" w:rsidP="00783210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психомоторная или спортивная одаренность.</w:t>
      </w:r>
    </w:p>
    <w:p w14:paraId="6897EF6E" w14:textId="793510BA" w:rsidR="00927E98" w:rsidRPr="00317F68" w:rsidRDefault="00927E98" w:rsidP="00317F68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317F68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 октября </w:t>
      </w:r>
      <w:r w:rsidR="00317F68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года 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</w:t>
      </w:r>
      <w:r w:rsidR="00317F68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данных о детях, имеющих определённые виды одарённости и интеллектуальных особенностей в муниципальный центр по работе со способными и талантливыми детьми и молодёжью в системе образования города Красноярска, который организован на базе муниципального казенного учреждения «Красноярский информационно – методический центр» (далее – Муниципальный центр).</w:t>
      </w:r>
    </w:p>
    <w:p w14:paraId="27C92E46" w14:textId="2783B0C8" w:rsidR="00927E98" w:rsidRPr="00317F68" w:rsidRDefault="00927E98" w:rsidP="00317F68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центр </w:t>
      </w:r>
      <w:r w:rsidR="00317F68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ДОУ 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01 ноября </w:t>
      </w:r>
      <w:r w:rsidR="00317F68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организуют 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обследование детей по выявлению способностей и талантов воспитанников (из реестров, полученных от ДОО). Участие ребёнка в обследовании допускается только с согласия его родителей (законных представителей). </w:t>
      </w:r>
    </w:p>
    <w:p w14:paraId="6C00E8B4" w14:textId="6EA1028B" w:rsidR="00927E98" w:rsidRPr="00317F68" w:rsidRDefault="00927E98" w:rsidP="00317F68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результатам обследования до </w:t>
      </w:r>
      <w:r w:rsidR="00317F68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01 декабря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разрабатываются и внедряются индивидуальные образовательные маршруты</w:t>
      </w:r>
      <w:r w:rsidR="00317F68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способных и талантливых воспитанников.</w:t>
      </w:r>
    </w:p>
    <w:p w14:paraId="79EC20D9" w14:textId="7777847E" w:rsidR="00927E98" w:rsidRPr="00317F68" w:rsidRDefault="00927E98" w:rsidP="00317F68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317F68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реализации индивидуальных образовательных маршрутов организуют участие способных и талантливых воспитанников в мероприятиях календаря событий </w:t>
      </w:r>
      <w:r w:rsidR="0078321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способных и талантливых воспитанников</w:t>
      </w:r>
      <w:r w:rsidR="00783210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17F68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317F68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17F68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B50E8E" w14:textId="5D102E89" w:rsidR="00317F68" w:rsidRPr="00317F68" w:rsidRDefault="00927E98" w:rsidP="00317F68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выявления индивидуальной динамики развития ребёнка до 25 мая проводится сравнение результатов стартовой и финальной диагностики.</w:t>
      </w:r>
      <w:r w:rsidR="00317F68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69C0EB0" w14:textId="63D57807" w:rsidR="00927E98" w:rsidRDefault="00927E98" w:rsidP="00317F68">
      <w:pPr>
        <w:shd w:val="clear" w:color="auto" w:fill="FFFFFF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317F68" w:rsidRPr="0031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</w:p>
    <w:p w14:paraId="61EA3A0E" w14:textId="77777777" w:rsidR="00783210" w:rsidRDefault="00783210" w:rsidP="0078321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02AF1" w14:textId="3F029A67" w:rsidR="00783210" w:rsidRPr="00317F68" w:rsidRDefault="00783210" w:rsidP="0078321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Календарь событий для способных и талантливых воспитанников</w:t>
      </w:r>
    </w:p>
    <w:p w14:paraId="07A6D76D" w14:textId="77777777" w:rsidR="00317F68" w:rsidRPr="00317F68" w:rsidRDefault="00317F68" w:rsidP="0078321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830"/>
        <w:gridCol w:w="4224"/>
        <w:gridCol w:w="2864"/>
      </w:tblGrid>
      <w:tr w:rsidR="00317F68" w:rsidRPr="00317F68" w14:paraId="09FDE211" w14:textId="77777777" w:rsidTr="00317F68">
        <w:tc>
          <w:tcPr>
            <w:tcW w:w="2830" w:type="dxa"/>
          </w:tcPr>
          <w:p w14:paraId="1BEC49B6" w14:textId="77777777" w:rsidR="00927E98" w:rsidRPr="00317F68" w:rsidRDefault="00927E98" w:rsidP="0078321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одаренности</w:t>
            </w:r>
          </w:p>
        </w:tc>
        <w:tc>
          <w:tcPr>
            <w:tcW w:w="4224" w:type="dxa"/>
          </w:tcPr>
          <w:p w14:paraId="52D48170" w14:textId="77777777" w:rsidR="00927E98" w:rsidRPr="00317F68" w:rsidRDefault="00927E98" w:rsidP="0078321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64" w:type="dxa"/>
          </w:tcPr>
          <w:p w14:paraId="3D7699FA" w14:textId="77777777" w:rsidR="00927E98" w:rsidRPr="00317F68" w:rsidRDefault="00927E98" w:rsidP="0078321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317F68" w:rsidRPr="00317F68" w14:paraId="137E4AD5" w14:textId="77777777" w:rsidTr="00317F68">
        <w:tc>
          <w:tcPr>
            <w:tcW w:w="2830" w:type="dxa"/>
          </w:tcPr>
          <w:p w14:paraId="6BD65C46" w14:textId="77777777" w:rsidR="00927E98" w:rsidRPr="00317F68" w:rsidRDefault="00927E98" w:rsidP="0078321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академическая одаренность;</w:t>
            </w:r>
          </w:p>
        </w:tc>
        <w:tc>
          <w:tcPr>
            <w:tcW w:w="4224" w:type="dxa"/>
          </w:tcPr>
          <w:p w14:paraId="199EC8D1" w14:textId="1EBD3EBD" w:rsidR="00927E98" w:rsidRPr="00317F68" w:rsidRDefault="00317F68" w:rsidP="00783210">
            <w:pPr>
              <w:shd w:val="clear" w:color="auto" w:fill="FFFFFF"/>
              <w:spacing w:after="100" w:afterAutospacing="1"/>
              <w:contextualSpacing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27E98"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егиональный отборочный этап Чемпионата Красноярского края лига «Открытие» направления FIRST® LEGO® </w:t>
            </w:r>
            <w:proofErr w:type="spellStart"/>
            <w:r w:rsidR="00927E98"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League</w:t>
            </w:r>
            <w:proofErr w:type="spellEnd"/>
            <w:r w:rsidR="00927E98"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4" w:type="dxa"/>
          </w:tcPr>
          <w:p w14:paraId="7B8AB63D" w14:textId="77777777" w:rsidR="00927E98" w:rsidRPr="00317F68" w:rsidRDefault="00927E98" w:rsidP="0078321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январь- февраль </w:t>
            </w:r>
          </w:p>
        </w:tc>
      </w:tr>
      <w:tr w:rsidR="00317F68" w:rsidRPr="00317F68" w14:paraId="7640B80F" w14:textId="77777777" w:rsidTr="00317F68">
        <w:tc>
          <w:tcPr>
            <w:tcW w:w="2830" w:type="dxa"/>
            <w:vMerge w:val="restart"/>
          </w:tcPr>
          <w:p w14:paraId="6F098CD7" w14:textId="77777777" w:rsidR="00927E98" w:rsidRPr="00317F68" w:rsidRDefault="00927E98" w:rsidP="0078321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Творческая, художественная одаренность;</w:t>
            </w:r>
          </w:p>
        </w:tc>
        <w:tc>
          <w:tcPr>
            <w:tcW w:w="4224" w:type="dxa"/>
          </w:tcPr>
          <w:p w14:paraId="5C6D0E89" w14:textId="77777777" w:rsidR="00927E98" w:rsidRPr="00317F68" w:rsidRDefault="00927E98" w:rsidP="0078321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Фестивальтеатрализованной</w:t>
            </w:r>
            <w:proofErr w:type="spellEnd"/>
            <w:r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 «Театральная жемчужина»</w:t>
            </w:r>
          </w:p>
        </w:tc>
        <w:tc>
          <w:tcPr>
            <w:tcW w:w="2864" w:type="dxa"/>
          </w:tcPr>
          <w:p w14:paraId="5ED3967A" w14:textId="77777777" w:rsidR="00927E98" w:rsidRPr="00317F68" w:rsidRDefault="00927E98" w:rsidP="0078321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- декабрь</w:t>
            </w:r>
          </w:p>
        </w:tc>
      </w:tr>
      <w:tr w:rsidR="00317F68" w:rsidRPr="00317F68" w14:paraId="4C660652" w14:textId="77777777" w:rsidTr="00317F68">
        <w:tc>
          <w:tcPr>
            <w:tcW w:w="2830" w:type="dxa"/>
            <w:vMerge/>
          </w:tcPr>
          <w:p w14:paraId="2BE20D50" w14:textId="77777777" w:rsidR="00927E98" w:rsidRPr="00317F68" w:rsidRDefault="00927E98" w:rsidP="0078321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4" w:type="dxa"/>
          </w:tcPr>
          <w:p w14:paraId="1A258544" w14:textId="77777777" w:rsidR="00927E98" w:rsidRPr="00317F68" w:rsidRDefault="00927E98" w:rsidP="0078321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Фестиваль детского исполнительского </w:t>
            </w:r>
          </w:p>
          <w:p w14:paraId="2C7634F5" w14:textId="77777777" w:rsidR="00927E98" w:rsidRPr="00317F68" w:rsidRDefault="00927E98" w:rsidP="0078321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творчества «Праздник детства»</w:t>
            </w:r>
          </w:p>
        </w:tc>
        <w:tc>
          <w:tcPr>
            <w:tcW w:w="2864" w:type="dxa"/>
          </w:tcPr>
          <w:p w14:paraId="4DDA57C5" w14:textId="77777777" w:rsidR="00927E98" w:rsidRPr="00317F68" w:rsidRDefault="00927E98" w:rsidP="0078321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- май</w:t>
            </w:r>
          </w:p>
        </w:tc>
      </w:tr>
      <w:tr w:rsidR="00317F68" w:rsidRPr="00317F68" w14:paraId="663B64E3" w14:textId="77777777" w:rsidTr="00317F68">
        <w:tc>
          <w:tcPr>
            <w:tcW w:w="2830" w:type="dxa"/>
          </w:tcPr>
          <w:p w14:paraId="010D44E5" w14:textId="77777777" w:rsidR="00927E98" w:rsidRPr="00317F68" w:rsidRDefault="00927E98" w:rsidP="0078321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 одаренность (лидерская, социальная одаренность);</w:t>
            </w:r>
          </w:p>
        </w:tc>
        <w:tc>
          <w:tcPr>
            <w:tcW w:w="4224" w:type="dxa"/>
          </w:tcPr>
          <w:p w14:paraId="7518B525" w14:textId="77777777" w:rsidR="00927E98" w:rsidRPr="00317F68" w:rsidRDefault="00927E98" w:rsidP="0078321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детско-родительский фестиваль «Коробка</w:t>
            </w:r>
            <w:r w:rsidRPr="00317F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64" w:type="dxa"/>
          </w:tcPr>
          <w:p w14:paraId="4FEA2FDF" w14:textId="77777777" w:rsidR="00927E98" w:rsidRPr="00317F68" w:rsidRDefault="00927E98" w:rsidP="0078321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</w:tr>
      <w:tr w:rsidR="00317F68" w:rsidRPr="00317F68" w14:paraId="50B21FE1" w14:textId="77777777" w:rsidTr="00317F68">
        <w:tc>
          <w:tcPr>
            <w:tcW w:w="2830" w:type="dxa"/>
          </w:tcPr>
          <w:p w14:paraId="0F9A415E" w14:textId="77777777" w:rsidR="00927E98" w:rsidRPr="00317F68" w:rsidRDefault="00927E98" w:rsidP="007832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Психомоторная, спортивная одаренность.</w:t>
            </w:r>
          </w:p>
        </w:tc>
        <w:tc>
          <w:tcPr>
            <w:tcW w:w="4224" w:type="dxa"/>
          </w:tcPr>
          <w:p w14:paraId="2BCA7204" w14:textId="77777777" w:rsidR="00927E98" w:rsidRPr="00317F68" w:rsidRDefault="00927E98" w:rsidP="0078321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 двигательно-игровой деятельности среди воспитанников муниципальный дошкольных образовательных учреждений города Красноярска, реализующих программы дошкольного образования. («Напольный кёрлинг», «</w:t>
            </w:r>
            <w:proofErr w:type="spellStart"/>
            <w:r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БЕГОВЕЛиЯ</w:t>
            </w:r>
            <w:proofErr w:type="spellEnd"/>
            <w:r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«Тропа чемпионов» (ориентирование))</w:t>
            </w:r>
          </w:p>
        </w:tc>
        <w:tc>
          <w:tcPr>
            <w:tcW w:w="2864" w:type="dxa"/>
          </w:tcPr>
          <w:p w14:paraId="1084C624" w14:textId="77777777" w:rsidR="00927E98" w:rsidRPr="00317F68" w:rsidRDefault="00927E98" w:rsidP="0078321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март- май </w:t>
            </w:r>
          </w:p>
        </w:tc>
      </w:tr>
    </w:tbl>
    <w:p w14:paraId="0D34EE9F" w14:textId="77777777" w:rsidR="002740AD" w:rsidRDefault="002740AD" w:rsidP="00317F68">
      <w:pPr>
        <w:spacing w:after="240" w:line="240" w:lineRule="auto"/>
        <w:ind w:right="-1"/>
        <w:contextualSpacing/>
      </w:pPr>
    </w:p>
    <w:sectPr w:rsidR="002740AD" w:rsidSect="00317F68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BFF"/>
    <w:multiLevelType w:val="hybridMultilevel"/>
    <w:tmpl w:val="90B4F3BC"/>
    <w:lvl w:ilvl="0" w:tplc="27A07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B7B"/>
    <w:multiLevelType w:val="hybridMultilevel"/>
    <w:tmpl w:val="2EFCF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C1AD8"/>
    <w:multiLevelType w:val="hybridMultilevel"/>
    <w:tmpl w:val="30E06070"/>
    <w:lvl w:ilvl="0" w:tplc="27A07A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8354B"/>
    <w:multiLevelType w:val="hybridMultilevel"/>
    <w:tmpl w:val="6566706A"/>
    <w:lvl w:ilvl="0" w:tplc="296A0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F4968"/>
    <w:multiLevelType w:val="hybridMultilevel"/>
    <w:tmpl w:val="DD6E830A"/>
    <w:lvl w:ilvl="0" w:tplc="27A07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990EE0"/>
    <w:multiLevelType w:val="hybridMultilevel"/>
    <w:tmpl w:val="94449A5E"/>
    <w:lvl w:ilvl="0" w:tplc="27A07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4764E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27A39"/>
    <w:multiLevelType w:val="hybridMultilevel"/>
    <w:tmpl w:val="0332F2E6"/>
    <w:lvl w:ilvl="0" w:tplc="27A07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2E04AA"/>
    <w:multiLevelType w:val="hybridMultilevel"/>
    <w:tmpl w:val="1E562E2A"/>
    <w:lvl w:ilvl="0" w:tplc="296A0D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BD24C7"/>
    <w:multiLevelType w:val="hybridMultilevel"/>
    <w:tmpl w:val="1F50A420"/>
    <w:lvl w:ilvl="0" w:tplc="27A07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1FA2A4F"/>
    <w:multiLevelType w:val="hybridMultilevel"/>
    <w:tmpl w:val="90FCBFAC"/>
    <w:lvl w:ilvl="0" w:tplc="27A07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FF724F"/>
    <w:multiLevelType w:val="hybridMultilevel"/>
    <w:tmpl w:val="2988A176"/>
    <w:lvl w:ilvl="0" w:tplc="27A07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2566C0"/>
    <w:multiLevelType w:val="hybridMultilevel"/>
    <w:tmpl w:val="247AA02C"/>
    <w:lvl w:ilvl="0" w:tplc="296A0D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A505A5"/>
    <w:multiLevelType w:val="hybridMultilevel"/>
    <w:tmpl w:val="8FCCEAB0"/>
    <w:lvl w:ilvl="0" w:tplc="27A07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D20F6"/>
    <w:multiLevelType w:val="hybridMultilevel"/>
    <w:tmpl w:val="76A4F716"/>
    <w:lvl w:ilvl="0" w:tplc="27A07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0F284D"/>
    <w:multiLevelType w:val="multilevel"/>
    <w:tmpl w:val="8F9020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EC6154"/>
    <w:multiLevelType w:val="hybridMultilevel"/>
    <w:tmpl w:val="1B5E2B88"/>
    <w:lvl w:ilvl="0" w:tplc="27A07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FB72347"/>
    <w:multiLevelType w:val="multilevel"/>
    <w:tmpl w:val="388A73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D952A8"/>
    <w:multiLevelType w:val="hybridMultilevel"/>
    <w:tmpl w:val="6DBC35B2"/>
    <w:lvl w:ilvl="0" w:tplc="27A07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231DC"/>
    <w:multiLevelType w:val="hybridMultilevel"/>
    <w:tmpl w:val="F0745556"/>
    <w:lvl w:ilvl="0" w:tplc="296A0D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221829"/>
    <w:multiLevelType w:val="hybridMultilevel"/>
    <w:tmpl w:val="1054D904"/>
    <w:lvl w:ilvl="0" w:tplc="296A0D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1671224"/>
    <w:multiLevelType w:val="hybridMultilevel"/>
    <w:tmpl w:val="2214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D475F"/>
    <w:multiLevelType w:val="hybridMultilevel"/>
    <w:tmpl w:val="2AC89298"/>
    <w:lvl w:ilvl="0" w:tplc="0498B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E73D66"/>
    <w:multiLevelType w:val="hybridMultilevel"/>
    <w:tmpl w:val="6E2E327A"/>
    <w:lvl w:ilvl="0" w:tplc="27A07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92602C"/>
    <w:multiLevelType w:val="hybridMultilevel"/>
    <w:tmpl w:val="A10614DE"/>
    <w:lvl w:ilvl="0" w:tplc="27A07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4C5D7E"/>
    <w:multiLevelType w:val="hybridMultilevel"/>
    <w:tmpl w:val="CA802BB8"/>
    <w:lvl w:ilvl="0" w:tplc="27A07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58972B1"/>
    <w:multiLevelType w:val="multilevel"/>
    <w:tmpl w:val="80444C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F357D2"/>
    <w:multiLevelType w:val="hybridMultilevel"/>
    <w:tmpl w:val="DD3AB822"/>
    <w:lvl w:ilvl="0" w:tplc="296A0D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0E3754B"/>
    <w:multiLevelType w:val="multilevel"/>
    <w:tmpl w:val="725EF1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3753A4"/>
    <w:multiLevelType w:val="hybridMultilevel"/>
    <w:tmpl w:val="22E073BA"/>
    <w:lvl w:ilvl="0" w:tplc="296A0D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43C02D7"/>
    <w:multiLevelType w:val="multilevel"/>
    <w:tmpl w:val="25C69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7A1FB5"/>
    <w:multiLevelType w:val="hybridMultilevel"/>
    <w:tmpl w:val="D4C295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DB21A6"/>
    <w:multiLevelType w:val="hybridMultilevel"/>
    <w:tmpl w:val="3D8A40E8"/>
    <w:lvl w:ilvl="0" w:tplc="27A07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6"/>
  </w:num>
  <w:num w:numId="4">
    <w:abstractNumId w:val="21"/>
  </w:num>
  <w:num w:numId="5">
    <w:abstractNumId w:val="23"/>
  </w:num>
  <w:num w:numId="6">
    <w:abstractNumId w:val="22"/>
  </w:num>
  <w:num w:numId="7">
    <w:abstractNumId w:val="13"/>
  </w:num>
  <w:num w:numId="8">
    <w:abstractNumId w:val="6"/>
  </w:num>
  <w:num w:numId="9">
    <w:abstractNumId w:val="14"/>
  </w:num>
  <w:num w:numId="10">
    <w:abstractNumId w:val="2"/>
  </w:num>
  <w:num w:numId="11">
    <w:abstractNumId w:val="27"/>
  </w:num>
  <w:num w:numId="12">
    <w:abstractNumId w:val="5"/>
  </w:num>
  <w:num w:numId="13">
    <w:abstractNumId w:val="0"/>
  </w:num>
  <w:num w:numId="14">
    <w:abstractNumId w:val="12"/>
  </w:num>
  <w:num w:numId="15">
    <w:abstractNumId w:val="17"/>
  </w:num>
  <w:num w:numId="16">
    <w:abstractNumId w:val="20"/>
  </w:num>
  <w:num w:numId="17">
    <w:abstractNumId w:val="10"/>
  </w:num>
  <w:num w:numId="18">
    <w:abstractNumId w:val="9"/>
  </w:num>
  <w:num w:numId="19">
    <w:abstractNumId w:val="8"/>
  </w:num>
  <w:num w:numId="20">
    <w:abstractNumId w:val="15"/>
  </w:num>
  <w:num w:numId="21">
    <w:abstractNumId w:val="31"/>
  </w:num>
  <w:num w:numId="22">
    <w:abstractNumId w:val="4"/>
  </w:num>
  <w:num w:numId="23">
    <w:abstractNumId w:val="24"/>
  </w:num>
  <w:num w:numId="24">
    <w:abstractNumId w:val="30"/>
  </w:num>
  <w:num w:numId="25">
    <w:abstractNumId w:val="1"/>
  </w:num>
  <w:num w:numId="26">
    <w:abstractNumId w:val="28"/>
  </w:num>
  <w:num w:numId="27">
    <w:abstractNumId w:val="19"/>
  </w:num>
  <w:num w:numId="28">
    <w:abstractNumId w:val="7"/>
  </w:num>
  <w:num w:numId="29">
    <w:abstractNumId w:val="11"/>
  </w:num>
  <w:num w:numId="30">
    <w:abstractNumId w:val="3"/>
  </w:num>
  <w:num w:numId="31">
    <w:abstractNumId w:val="2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49"/>
    <w:rsid w:val="00026026"/>
    <w:rsid w:val="00065D9D"/>
    <w:rsid w:val="000E1DE1"/>
    <w:rsid w:val="00251CBB"/>
    <w:rsid w:val="002740AD"/>
    <w:rsid w:val="00317F68"/>
    <w:rsid w:val="003A41F6"/>
    <w:rsid w:val="003C746C"/>
    <w:rsid w:val="004A6192"/>
    <w:rsid w:val="004C6C49"/>
    <w:rsid w:val="00565DB8"/>
    <w:rsid w:val="00571818"/>
    <w:rsid w:val="00720650"/>
    <w:rsid w:val="00783210"/>
    <w:rsid w:val="00790E8F"/>
    <w:rsid w:val="007C279D"/>
    <w:rsid w:val="008072DF"/>
    <w:rsid w:val="00927E98"/>
    <w:rsid w:val="0097611D"/>
    <w:rsid w:val="00AB60E1"/>
    <w:rsid w:val="00B67CB6"/>
    <w:rsid w:val="00D15D04"/>
    <w:rsid w:val="00D62FAD"/>
    <w:rsid w:val="00EF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4A82"/>
  <w15:chartTrackingRefBased/>
  <w15:docId w15:val="{E751BAEE-60D1-4B87-94FF-48B3591B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79D"/>
  </w:style>
  <w:style w:type="paragraph" w:styleId="1">
    <w:name w:val="heading 1"/>
    <w:basedOn w:val="a"/>
    <w:link w:val="10"/>
    <w:uiPriority w:val="9"/>
    <w:qFormat/>
    <w:rsid w:val="000E1D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8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rsid w:val="007C2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rsid w:val="007C27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1D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aliases w:val="Второй абзац списка,List Paragraph,ПАРАГРАФ,Абзац списка11,Содержание. 2 уровень,Абзац списка для документа,Варианты ответов,Список нумерованный цифры,Нумерованый список,СЕМИНАР"/>
    <w:basedOn w:val="a"/>
    <w:link w:val="a6"/>
    <w:uiPriority w:val="34"/>
    <w:qFormat/>
    <w:rsid w:val="000E1DE1"/>
    <w:pPr>
      <w:ind w:left="720"/>
      <w:contextualSpacing/>
    </w:pPr>
  </w:style>
  <w:style w:type="character" w:customStyle="1" w:styleId="a6">
    <w:name w:val="Абзац списка Знак"/>
    <w:aliases w:val="Второй абзац списка Знак,List Paragraph Знак,ПАРАГРАФ Знак,Абзац списка11 Знак,Содержание. 2 уровень Знак,Абзац списка для документа Знак,Варианты ответов Знак,Список нумерованный цифры Знак,Нумерованый список Знак,СЕМИНАР Знак"/>
    <w:link w:val="a5"/>
    <w:uiPriority w:val="34"/>
    <w:qFormat/>
    <w:locked/>
    <w:rsid w:val="000E1DE1"/>
  </w:style>
  <w:style w:type="table" w:styleId="a7">
    <w:name w:val="Table Grid"/>
    <w:basedOn w:val="a1"/>
    <w:uiPriority w:val="39"/>
    <w:rsid w:val="000E1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718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2254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13</cp:revision>
  <dcterms:created xsi:type="dcterms:W3CDTF">2025-05-07T03:18:00Z</dcterms:created>
  <dcterms:modified xsi:type="dcterms:W3CDTF">2025-11-19T07:25:00Z</dcterms:modified>
</cp:coreProperties>
</file>