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46" w:rsidRDefault="002541A3" w:rsidP="00C35646">
      <w:pPr>
        <w:rPr>
          <w:b/>
          <w:sz w:val="28"/>
          <w:szCs w:val="28"/>
        </w:rPr>
        <w:sectPr w:rsidR="00C35646" w:rsidSect="00DB4F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1111726</wp:posOffset>
            </wp:positionH>
            <wp:positionV relativeFrom="paragraph">
              <wp:posOffset>-2064225</wp:posOffset>
            </wp:positionV>
            <wp:extent cx="7535545" cy="10719752"/>
            <wp:effectExtent l="1619250" t="0" r="15894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5545" cy="1071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-1305" w:tblpY="1"/>
        <w:tblOverlap w:val="never"/>
        <w:tblW w:w="16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693"/>
        <w:gridCol w:w="3370"/>
        <w:gridCol w:w="2551"/>
        <w:gridCol w:w="2835"/>
        <w:gridCol w:w="3686"/>
      </w:tblGrid>
      <w:tr w:rsidR="00C35646" w:rsidTr="00B93E34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Дата/ответственный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Порядок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646" w:rsidRDefault="00C35646" w:rsidP="00B93E34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Категория/ целевая группа</w:t>
            </w:r>
          </w:p>
        </w:tc>
      </w:tr>
      <w:tr w:rsidR="005A56AF" w:rsidTr="00B93E34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617D36" w:rsidP="00AD119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СЕНТЯБРЬ-ДЕКАБРЬ</w:t>
            </w:r>
          </w:p>
          <w:p w:rsidR="003E3F21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Уроки-лекции по видам спорта программы спортивных соревнований среди обучающихся общеобразовательных учреждений «Президентские спортивных игр» (плавание, настольный теннис, волейбол, легкая атлетика, баскетбол, футбол, регби)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724FF6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Аудитории общеобразовательных учреждений/д</w:t>
            </w:r>
            <w:r w:rsidR="00AD75B1" w:rsidRPr="00AD1191">
              <w:rPr>
                <w:lang w:eastAsia="en-US"/>
              </w:rPr>
              <w:t>истанционно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</w:t>
            </w:r>
            <w:r w:rsidR="00E8699E" w:rsidRPr="00AD1191">
              <w:rPr>
                <w:lang w:eastAsia="en-US"/>
              </w:rPr>
              <w:t>(возрастная категория определяется в соответствии с положением о проведении мероприятия)</w:t>
            </w:r>
          </w:p>
        </w:tc>
      </w:tr>
      <w:tr w:rsidR="005A56AF" w:rsidTr="00B93E34">
        <w:trPr>
          <w:trHeight w:val="558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617D36" w:rsidP="00AD119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3E3F21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Администрации районов города</w:t>
            </w:r>
          </w:p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учреждений «Президентские спортивных игр» (плавание, настольный теннис, волейбол, легкая атлетика, баскетбол, футбол, регби)</w:t>
            </w:r>
          </w:p>
          <w:p w:rsidR="00724FF6" w:rsidRPr="00AD1191" w:rsidRDefault="00724FF6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AF" w:rsidRPr="00AD1191" w:rsidRDefault="005A56AF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</w:t>
            </w:r>
            <w:r w:rsidR="00E8699E" w:rsidRPr="00AD1191">
              <w:rPr>
                <w:lang w:eastAsia="en-US"/>
              </w:rPr>
              <w:t>(возрастная категория определяется в соответствии с положением о проведении мероприятия)</w:t>
            </w:r>
          </w:p>
        </w:tc>
      </w:tr>
      <w:tr w:rsidR="00AD75B1" w:rsidTr="00B93E34"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75B1" w:rsidRDefault="00617D36" w:rsidP="005A56AF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B1" w:rsidRPr="00AD1191" w:rsidRDefault="001E7B51" w:rsidP="003E3F21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ЯНВАРЬ</w:t>
            </w:r>
            <w:r w:rsidR="00AD75B1" w:rsidRPr="00AD1191">
              <w:rPr>
                <w:b/>
                <w:lang w:eastAsia="en-US"/>
              </w:rPr>
              <w:t>-</w:t>
            </w:r>
            <w:r w:rsidRPr="00AD1191">
              <w:rPr>
                <w:b/>
                <w:lang w:eastAsia="en-US"/>
              </w:rPr>
              <w:t>МАЙ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pStyle w:val="msonormalbullet2gif"/>
              <w:contextualSpacing/>
              <w:rPr>
                <w:color w:val="000000" w:themeColor="text1"/>
              </w:rPr>
            </w:pPr>
            <w:r w:rsidRPr="00AD1191">
              <w:rPr>
                <w:color w:val="000000" w:themeColor="text1"/>
              </w:rPr>
              <w:t>Уроки-лекции по видам спорта: шахматы, спортивное ориентирование, фристайл, керлинг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724FF6" w:rsidP="003E3F21">
            <w:r w:rsidRPr="00AD1191">
              <w:rPr>
                <w:lang w:eastAsia="en-US"/>
              </w:rPr>
              <w:t>Аудитории общеобразовательных учреждений/дистанционно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</w:t>
            </w:r>
            <w:r w:rsidR="00E8699E" w:rsidRPr="00AD1191">
              <w:rPr>
                <w:lang w:eastAsia="en-US"/>
              </w:rPr>
              <w:t>(возрастная категория определяется в соответствии с положением о проведении мероприятия)</w:t>
            </w:r>
          </w:p>
        </w:tc>
      </w:tr>
      <w:tr w:rsidR="00AD75B1" w:rsidTr="00B93E34">
        <w:trPr>
          <w:trHeight w:val="1939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75B1" w:rsidRDefault="00617D36" w:rsidP="00AD75B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745A40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школьников «Президентские состязания»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 теоретический этап;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</w:t>
            </w:r>
            <w:r w:rsidR="00120163">
              <w:rPr>
                <w:lang w:eastAsia="en-US"/>
              </w:rPr>
              <w:t xml:space="preserve"> </w:t>
            </w:r>
            <w:r w:rsidRPr="00AD1191">
              <w:rPr>
                <w:lang w:eastAsia="en-US"/>
              </w:rPr>
              <w:t>творческий этап;</w:t>
            </w:r>
          </w:p>
          <w:p w:rsidR="00AD75B1" w:rsidRPr="00AD1191" w:rsidRDefault="00AD75B1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- практический этап</w:t>
            </w:r>
          </w:p>
          <w:p w:rsidR="00AD75B1" w:rsidRPr="00AD1191" w:rsidRDefault="00E8699E" w:rsidP="003E3F21">
            <w:pPr>
              <w:pStyle w:val="msonormalbullet2gif"/>
              <w:contextualSpacing/>
              <w:rPr>
                <w:color w:val="00B050"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F75685" w:rsidP="003E3F21">
            <w:r w:rsidRPr="00AD1191">
              <w:rPr>
                <w:lang w:eastAsia="en-US"/>
              </w:rPr>
              <w:t>Аудитории общеобразовательных учреждений</w:t>
            </w:r>
            <w:r w:rsidR="00E8699E" w:rsidRPr="00AD1191">
              <w:rPr>
                <w:lang w:eastAsia="en-US"/>
              </w:rPr>
              <w:t>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1" w:rsidRPr="00AD1191" w:rsidRDefault="00AD75B1" w:rsidP="003E3F2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общеобразовательных учреждений </w:t>
            </w:r>
            <w:r w:rsidR="00E8699E" w:rsidRPr="00AD1191">
              <w:rPr>
                <w:lang w:eastAsia="en-US"/>
              </w:rPr>
              <w:t>(возрастная категория определяется в соответствии с положением о проведении мероприятия)</w:t>
            </w:r>
          </w:p>
        </w:tc>
      </w:tr>
      <w:tr w:rsidR="008F728A" w:rsidTr="00B93E34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728A" w:rsidRDefault="00617D36" w:rsidP="008F728A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СЕНТЯБРЬ-</w:t>
            </w:r>
            <w:r w:rsidR="00487467" w:rsidRPr="00AD1191">
              <w:rPr>
                <w:b/>
                <w:lang w:eastAsia="en-US"/>
              </w:rPr>
              <w:t>ДЕКАБРЬ</w:t>
            </w:r>
          </w:p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</w:t>
            </w:r>
          </w:p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745A40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образования</w:t>
            </w:r>
            <w:r w:rsidR="00D43AF3" w:rsidRPr="00AD1191">
              <w:rPr>
                <w:lang w:eastAsia="en-US"/>
              </w:rPr>
              <w:t xml:space="preserve"> администрации </w:t>
            </w:r>
          </w:p>
          <w:p w:rsidR="008F728A" w:rsidRPr="00AD1191" w:rsidRDefault="00D43AF3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</w:p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Фестиваль двигательно-игровой деятельности среди воспитанников муниципальных дошкольных образовательных учреждений:</w:t>
            </w:r>
          </w:p>
          <w:p w:rsidR="00C16A3B" w:rsidRPr="00AD1191" w:rsidRDefault="00C16A3B" w:rsidP="00A92F2E">
            <w:pPr>
              <w:pStyle w:val="msonormalbullet2gif"/>
              <w:numPr>
                <w:ilvl w:val="0"/>
                <w:numId w:val="8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Русские шашки «На призы Деда Мороза»</w:t>
            </w:r>
          </w:p>
          <w:p w:rsidR="00C16A3B" w:rsidRPr="00AD1191" w:rsidRDefault="00C16A3B" w:rsidP="00A92F2E">
            <w:pPr>
              <w:pStyle w:val="msonormalbullet2gif"/>
              <w:numPr>
                <w:ilvl w:val="0"/>
                <w:numId w:val="8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«Дошкольная лига чемпионов»  </w:t>
            </w:r>
            <w:r w:rsidR="00787837" w:rsidRPr="00AD1191">
              <w:rPr>
                <w:lang w:eastAsia="en-US"/>
              </w:rPr>
              <w:t>(</w:t>
            </w:r>
            <w:r w:rsidRPr="00AD1191">
              <w:rPr>
                <w:lang w:eastAsia="en-US"/>
              </w:rPr>
              <w:t>с элементами футбол</w:t>
            </w:r>
            <w:r w:rsidR="00787837" w:rsidRPr="00AD1191">
              <w:rPr>
                <w:lang w:eastAsia="en-US"/>
              </w:rPr>
              <w:t>а</w:t>
            </w:r>
            <w:r w:rsidRPr="00AD1191">
              <w:rPr>
                <w:lang w:eastAsia="en-US"/>
              </w:rPr>
              <w:t>)</w:t>
            </w:r>
          </w:p>
          <w:p w:rsidR="00C16A3B" w:rsidRPr="00AD1191" w:rsidRDefault="00C16A3B" w:rsidP="00A92F2E">
            <w:pPr>
              <w:pStyle w:val="msonormalbullet2gif"/>
              <w:numPr>
                <w:ilvl w:val="0"/>
                <w:numId w:val="8"/>
              </w:numPr>
              <w:ind w:left="317" w:hanging="283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«ГТО: подтянись к движению!»</w:t>
            </w:r>
          </w:p>
          <w:p w:rsidR="001200E3" w:rsidRPr="00AD1191" w:rsidRDefault="001200E3" w:rsidP="00487467">
            <w:pPr>
              <w:pStyle w:val="msonormalbullet2gif"/>
              <w:ind w:left="317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Аудитории образовательных учреждений/дистанционно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A" w:rsidRPr="00AD1191" w:rsidRDefault="008F728A" w:rsidP="003E3F21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Обучающиеся дошкольных образовательных учреждений </w:t>
            </w:r>
            <w:r w:rsidR="00E8699E" w:rsidRPr="00AD1191">
              <w:rPr>
                <w:lang w:eastAsia="en-US"/>
              </w:rPr>
              <w:t>(возрастная категория определяется в соответствии с положением о проведении мероприятия)</w:t>
            </w:r>
          </w:p>
        </w:tc>
      </w:tr>
      <w:tr w:rsidR="00487467" w:rsidTr="00B93E34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 xml:space="preserve">Программа проведения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фестиваля двигательно-игровой деятельности среди воспитанников муниципальных дошкольных образовательных учреждений на второе полугодие 2020-2021 учебного года на согласовании.</w:t>
            </w:r>
          </w:p>
          <w:p w:rsidR="00487467" w:rsidRPr="00AD1191" w:rsidRDefault="00487467" w:rsidP="00487467">
            <w:pPr>
              <w:pStyle w:val="msonormalbullet2gif"/>
              <w:ind w:left="34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33" w:rsidRPr="00AD1191" w:rsidRDefault="007C4A33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дошкольных 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467" w:rsidRDefault="00CC07FE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СЕНТЯБРЬ-ДЕКАБРЬ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физической культуре и спорту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Всероссийская олимпиада школьников по предмету «Физическая культура»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CC07FE">
            <w:r w:rsidRPr="00AD1191">
              <w:rPr>
                <w:lang w:eastAsia="en-US"/>
              </w:rPr>
              <w:t>Аудитории общеобразовательных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требованиями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662F6B" w:rsidRDefault="00CC07FE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87467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учреждений «Серебряный мяч» (волейбол)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1715C0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87467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Спортивные соревнования среди обучающихся общеобразовательных учреждений «Шиповка юных» (легкая атлетика)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 xml:space="preserve">(программа соревнований, формы и этапы проведения на согласовании в министерстве образования </w:t>
            </w:r>
            <w:r w:rsidRPr="00AD1191">
              <w:rPr>
                <w:b/>
                <w:lang w:eastAsia="en-US"/>
              </w:rPr>
              <w:lastRenderedPageBreak/>
              <w:t>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lastRenderedPageBreak/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AD1191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487467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образования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учреждений «Пионерская правда» (лыжные гонки)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AD1191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87467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Спортивные соревнования среди обучающихся общеобразовательных учреждений по хоккею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487467" w:rsidP="00AD119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191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b/>
                <w:lang w:eastAsia="en-US"/>
              </w:rPr>
              <w:t>ЯНВАРЬ-МАЙ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</w:t>
            </w:r>
            <w:r w:rsidRPr="00AD1191">
              <w:rPr>
                <w:lang w:eastAsia="en-US"/>
              </w:rPr>
              <w:lastRenderedPageBreak/>
              <w:t xml:space="preserve">образования администрации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sz w:val="28"/>
                <w:szCs w:val="28"/>
                <w:u w:color="FF0000"/>
              </w:rPr>
            </w:pPr>
            <w:r w:rsidRPr="00AD1191">
              <w:rPr>
                <w:u w:color="FF0000"/>
              </w:rPr>
              <w:lastRenderedPageBreak/>
              <w:t>Соревнования школьной баскетбольной лиги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  <w:r w:rsidRPr="00AD1191">
              <w:rPr>
                <w:lang w:eastAsia="en-US"/>
              </w:rPr>
              <w:t xml:space="preserve">среди команд общеобразовательных 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  <w:r w:rsidRPr="00AD1191">
              <w:rPr>
                <w:u w:color="FF0000"/>
              </w:rPr>
              <w:t>учреждений</w:t>
            </w:r>
            <w:r w:rsidRPr="00AD1191">
              <w:rPr>
                <w:lang w:eastAsia="en-US"/>
              </w:rPr>
              <w:t xml:space="preserve"> </w:t>
            </w:r>
            <w:r w:rsidRPr="00AD1191">
              <w:rPr>
                <w:u w:color="FF0000"/>
              </w:rPr>
              <w:t>«КЭС-БАСКЕТ»</w:t>
            </w:r>
            <w:r w:rsidRPr="00AD1191">
              <w:rPr>
                <w:sz w:val="28"/>
                <w:szCs w:val="28"/>
                <w:u w:color="FF0000"/>
              </w:rPr>
              <w:t xml:space="preserve"> </w:t>
            </w:r>
          </w:p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 xml:space="preserve">(программа соревнований, формы и этапы проведения на согласовании в АНО </w:t>
            </w:r>
            <w:r w:rsidRPr="00AD1191">
              <w:rPr>
                <w:b/>
              </w:rPr>
              <w:lastRenderedPageBreak/>
              <w:t>«Школьная баскетбольная лига «КЭС-БАСКЕТ»)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lastRenderedPageBreak/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487467" w:rsidP="00AD119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D1191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  <w:r w:rsidRPr="00AD1191">
              <w:rPr>
                <w:b/>
                <w:color w:val="000000" w:themeColor="text1"/>
                <w:lang w:eastAsia="en-US"/>
              </w:rPr>
              <w:t>МАРТ-АПРЕЛЬ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>г. Красноярска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AD1191">
              <w:rPr>
                <w:color w:val="000000" w:themeColor="text1"/>
                <w:lang w:eastAsia="en-US"/>
              </w:rPr>
              <w:t>Соревнования по футболу «Кожаный мяч»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t>Аудитории общеобразовательных учреждений, 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spacing w:before="100" w:beforeAutospacing="1" w:after="100" w:afterAutospacing="1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общеобразовательных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487467" w:rsidP="00AD119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191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spacing w:line="240" w:lineRule="atLeast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МАЙ</w:t>
            </w:r>
          </w:p>
          <w:p w:rsidR="00487467" w:rsidRPr="00AD1191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образования администрации</w:t>
            </w:r>
          </w:p>
          <w:p w:rsidR="00487467" w:rsidRPr="00AD1191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г. Красноярска</w:t>
            </w:r>
          </w:p>
          <w:p w:rsidR="00487467" w:rsidRPr="00AD1191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spacing w:before="0" w:beforeAutospacing="0" w:after="120" w:afterAutospacing="0" w:line="240" w:lineRule="atLeast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РОСО «Союз танцевального спорта Красноярского края»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Фестиваль по танцевальному спорту среди обучающихся образовательных организаций «Школьный вальс» </w:t>
            </w: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 отдельному положению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Обучающиеся образовательных учреждений (возрастная категория определяется в соответствии с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487467" w:rsidP="00AD1191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D1191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AD1191">
              <w:rPr>
                <w:b/>
                <w:lang w:eastAsia="en-US"/>
              </w:rPr>
              <w:t>В ТЕЧЕНИЕ ГОДА</w:t>
            </w:r>
          </w:p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 xml:space="preserve">Главное управление по </w:t>
            </w:r>
            <w:r w:rsidRPr="00AD1191">
              <w:rPr>
                <w:lang w:eastAsia="en-US"/>
              </w:rPr>
              <w:lastRenderedPageBreak/>
              <w:t>физической культуре и спорту администрации г. Красноярска</w:t>
            </w:r>
          </w:p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Центр тестирования ВФСК ГТО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>Выполнение нормативов ВФСК «Готов к труду и обороне»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r w:rsidRPr="00AD1191">
              <w:rPr>
                <w:lang w:eastAsia="en-US"/>
              </w:rPr>
              <w:t>Специализированные спортивные объекты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t>Положение о Всероссийском физкультурно-</w:t>
            </w:r>
            <w:r w:rsidRPr="00AD1191">
              <w:rPr>
                <w:lang w:eastAsia="en-US"/>
              </w:rPr>
              <w:lastRenderedPageBreak/>
              <w:t>спортивном комплексе «Готов к труду и обороне» (ГТО)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D1191">
              <w:rPr>
                <w:lang w:eastAsia="en-US"/>
              </w:rPr>
              <w:lastRenderedPageBreak/>
              <w:t xml:space="preserve">Индивидуальное участие населения  (в соответствии со ступенями Всероссийского </w:t>
            </w:r>
            <w:r w:rsidRPr="00AD1191">
              <w:rPr>
                <w:lang w:eastAsia="en-US"/>
              </w:rPr>
              <w:lastRenderedPageBreak/>
              <w:t>физкультурно-спортивного комплекса «Готов к труду и обороне» (ГТО))</w:t>
            </w:r>
          </w:p>
          <w:p w:rsidR="00487467" w:rsidRPr="00AD1191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</w:tr>
      <w:tr w:rsidR="00487467" w:rsidRPr="00C375CC" w:rsidTr="00B93E34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</w:rPr>
              <w:lastRenderedPageBreak/>
              <w:t>АКЦИИ, КОНУРСЫ, ИНЫЕ МЕРОПРИЯТИЯ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55127A" w:rsidRDefault="00422BD4" w:rsidP="00487467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  <w:r w:rsidRPr="00422BD4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АВГУСТ-СЕНТЯБРЬ</w:t>
            </w:r>
          </w:p>
          <w:p w:rsidR="00487467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C375CC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Открытый публичный Всероссийский конкурс среди организаций дополнительного образования, реализующих дополнительные общеобразовательные программы в области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Учреждения дополнительного образования,  реализующие дополнительные общеобразовательные программы в области физической культуры и спорта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55127A" w:rsidRDefault="00422BD4" w:rsidP="00487467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  <w:r w:rsidRPr="00422BD4"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СЕНТЯБРЬ-ДЕКАБРЬ</w:t>
            </w:r>
          </w:p>
          <w:p w:rsidR="00487467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C375CC" w:rsidRDefault="00487467" w:rsidP="00487467">
            <w:pPr>
              <w:pStyle w:val="msonormalbullet2gif"/>
              <w:spacing w:line="240" w:lineRule="atLeast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Всероссийская акция </w:t>
            </w:r>
            <w:r w:rsidRPr="00C375CC">
              <w:rPr>
                <w:lang w:eastAsia="en-US"/>
              </w:rPr>
              <w:br/>
              <w:t xml:space="preserve">«Физическая культура и спорт – альтернатива пагубным привычкам»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r w:rsidRPr="00C375CC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Школьный этап 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Образовательные учреждения (обучающиеся, педагогические работники, родители) 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ЯНВАРЬ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Министерство спорта Красноярского края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r w:rsidRPr="00C375CC">
              <w:t>Открытые уроки,</w:t>
            </w:r>
          </w:p>
          <w:p w:rsidR="00487467" w:rsidRPr="00C375CC" w:rsidRDefault="00487467" w:rsidP="00487467">
            <w:r w:rsidRPr="00C375CC">
              <w:t>посвященных И. Ярыгину, в   преддверии  Международного турнира по вольной борьбе среди мужчин и женщин серии Гран-при «Иван Ярыгин»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 соответствии графику проведения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Обучающиеся общеобразовательных учреждений, педагогические работники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A51E8E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87467" w:rsidRPr="00A51E8E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1715C0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ОКТЯБРЬ-МАЙ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rFonts w:eastAsia="Arial"/>
                <w:u w:color="000000"/>
              </w:rPr>
              <w:t xml:space="preserve">Краевое бюджетное </w:t>
            </w:r>
            <w:r w:rsidRPr="00C375CC">
              <w:rPr>
                <w:rFonts w:eastAsia="Arial"/>
                <w:u w:color="000000"/>
              </w:rPr>
              <w:lastRenderedPageBreak/>
              <w:t>государственное учреждение «Региональный центр спортивной подготовки по адаптивным видам спорта»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>Проект «Преодоление. Спорт. Победа!»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По отдельному регламенту (положению, методическим рекомендациям) на каждое мероприятие проекта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Обучающиеся дошкольных образовательных учреждений  и общеобразовательных учреждений с ограниченными возможностями здоровья, педагогические работники, </w:t>
            </w:r>
            <w:r w:rsidRPr="00C375CC">
              <w:rPr>
                <w:lang w:eastAsia="en-US"/>
              </w:rPr>
              <w:lastRenderedPageBreak/>
              <w:t>родители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662F6B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487467"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МАРТ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образования администрации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 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по физической культуре и спорту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Городская акция «День возрождения ГТО»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r w:rsidRPr="00C375CC">
              <w:rPr>
                <w:lang w:eastAsia="en-US"/>
              </w:rPr>
              <w:t>Дистанционно (заочно)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 соответствии с методическими рекомендациями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Образовательные учреждения (обучающиеся, педагогические работники, родители)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662F6B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87467"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АПРЕЛЬ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C375CC">
              <w:rPr>
                <w:lang w:eastAsia="en-US"/>
              </w:rPr>
              <w:t>Акция «Всемирный день здоровья» (в том числе фестиваль «Яблоко»)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методическими рекомендациями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Образовательные учреждения (обучающиеся, педагогические работники, родители)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A05CA2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87467" w:rsidRPr="00A05CA2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МАЙ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E64F39" w:rsidRPr="00C375CC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Федерация спортивного </w:t>
            </w:r>
            <w:r w:rsidRPr="00C375CC">
              <w:rPr>
                <w:lang w:eastAsia="en-US"/>
              </w:rPr>
              <w:lastRenderedPageBreak/>
              <w:t>ориентирования Красноярского края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>Тематические мероприятия, приуроченные ко Всемирному дню спортивного ориентирования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color w:val="C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r w:rsidRPr="00C375CC">
              <w:rPr>
                <w:lang w:eastAsia="en-US"/>
              </w:rPr>
              <w:t>По отдельному положению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методическими рекомендациями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Обучающиеся общеобразовательных учреждений (категория участников определяется в соответствии с региональным положением о проведении мероприятия)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662F6B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487467"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МАЙ-ИЮЛЬ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образования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Всероссийский смотр-конкурс на лучшую постановку физкультурной работы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и развитие массового спорта среди физкультурно-спортивных клубов общеобразовательных учреждений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Дистанционно (заочно)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jc w:val="both"/>
              <w:rPr>
                <w:lang w:eastAsia="en-US"/>
              </w:rPr>
            </w:pPr>
            <w:r w:rsidRPr="00C375CC">
              <w:rPr>
                <w:lang w:eastAsia="en-US"/>
              </w:rPr>
              <w:t>Муниципальный этап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Физкультурно-спортивные клубы общеобразовательных учреждений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662F6B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487467" w:rsidRPr="00662F6B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ИЮНЬ-АВГУСТ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образования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по физической культуре и спорту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Проект «Лето в кроссовках»</w:t>
            </w:r>
          </w:p>
          <w:p w:rsidR="00487467" w:rsidRPr="00C375CC" w:rsidRDefault="00487467" w:rsidP="00487467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Пришкольные лагеря,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По отдельному положению, в соответствии с методическими рекомендациями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Дети, отдыхающие в  пришкольных лагерях, загородных оздоровительных лагерях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57F1C" w:rsidRDefault="00487467" w:rsidP="00487467">
            <w:pPr>
              <w:pStyle w:val="msonormalbullet2gif"/>
              <w:contextualSpacing/>
              <w:rPr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487467" w:rsidRPr="00C375CC" w:rsidTr="00B93E34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СПОРТИВНЫЕ МЕРОПРИЯТИЯ</w:t>
            </w:r>
          </w:p>
        </w:tc>
      </w:tr>
      <w:tr w:rsidR="00FA2F91" w:rsidRPr="00C375CC" w:rsidTr="005003A5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91" w:rsidRPr="00662F6B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  <w:r w:rsidRPr="00662F6B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91" w:rsidRPr="00C375CC" w:rsidRDefault="00FA2F91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СЕНТЯБРЬ-МАЙ</w:t>
            </w:r>
          </w:p>
          <w:p w:rsidR="00FA2F91" w:rsidRPr="00C375CC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 (общероссийские, региональные, местные)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91" w:rsidRPr="00C375CC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 xml:space="preserve">Первенства города среди обучающихся по видам спорта </w:t>
            </w:r>
            <w:r w:rsidRPr="00C375CC">
              <w:rPr>
                <w:lang w:eastAsia="en-US"/>
              </w:rPr>
              <w:t>(в соответствии с требованиями к спортивной подготовке участника, занимающиеся в ДЮСШ, СШОР, физкультурно-спортивных организациях)</w:t>
            </w:r>
          </w:p>
          <w:p w:rsidR="00FA2F91" w:rsidRPr="00C375CC" w:rsidRDefault="00FA2F91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b/>
                <w:lang w:eastAsia="en-US"/>
              </w:rPr>
              <w:t>(программа соревнований, формы и этапы проведения на согласовании в министерстве образования Красноярского края, в министерстве спорта Красноярского края)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Специализированные спортивные объекты, спортивные залы общеобразовательных учреждений </w:t>
            </w: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Pr="00C375CC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91" w:rsidRPr="00C375CC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По отдельному регламенту на каждый вид спорта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Обучающиеся в возрасте до 18 лет образовательных организаций (в соответствии с требованиями к спортивной подготовке участника, занимающиеся в ДЮСШ, СШОР, физкультурно-спортивных организациях)</w:t>
            </w: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FA2F91" w:rsidRPr="00C375CC" w:rsidRDefault="00FA2F91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487467" w:rsidRPr="00C375CC" w:rsidTr="00B93E34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lastRenderedPageBreak/>
              <w:t>МЕТОДИЧЕСКИЕ МЕРОПРИЯТИЯ</w:t>
            </w:r>
          </w:p>
        </w:tc>
      </w:tr>
      <w:tr w:rsidR="00487467" w:rsidRPr="00C375CC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D3EE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D3EE7">
              <w:rPr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СЕНТЯБРЬ-МАЙ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КИМЦ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Площадки профессионального общения (установка на работу ГМО)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Информационно-дискуссионные площадки</w:t>
            </w:r>
            <w:r w:rsidRPr="00C375CC">
              <w:rPr>
                <w:lang w:eastAsia="en-US"/>
              </w:rPr>
              <w:br/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Семинары (в  том числе судейские семинары)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Аудитории учреждений-организаторов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планом работы городского методического объединения учителей физической культуры общеобразовательных учреждений, инструкторов по физической культуре дошкольных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Специалисты образовательных учреждений, осуществляющих деятельность в области физической культуры и спорта</w:t>
            </w:r>
          </w:p>
        </w:tc>
      </w:tr>
      <w:tr w:rsidR="00487467" w:rsidRPr="004D3EE7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D3EE7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СЕНТЯБРЬ-</w:t>
            </w:r>
            <w:r w:rsidR="000A4307">
              <w:rPr>
                <w:b/>
                <w:lang w:eastAsia="en-US"/>
              </w:rPr>
              <w:t>НОЯБРЬ</w:t>
            </w:r>
          </w:p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главное управление образования администрации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главное управление по физической культуре и спорту администрации 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6C7633" w:rsidRDefault="00487467" w:rsidP="00487467">
            <w:pPr>
              <w:pStyle w:val="msonormalbullet2gif"/>
              <w:contextualSpacing/>
              <w:rPr>
                <w:b/>
                <w:highlight w:val="cyan"/>
                <w:lang w:eastAsia="en-US"/>
              </w:rPr>
            </w:pPr>
            <w:r w:rsidRPr="00C375CC">
              <w:rPr>
                <w:lang w:eastAsia="en-US"/>
              </w:rPr>
              <w:t>Федерации по видам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Default="00487467" w:rsidP="00487467">
            <w:pPr>
              <w:pStyle w:val="msonormalbullet2gif"/>
              <w:ind w:left="67"/>
              <w:contextualSpacing/>
              <w:rPr>
                <w:rFonts w:eastAsia="Calibri"/>
              </w:rPr>
            </w:pPr>
            <w:r w:rsidRPr="00C375CC">
              <w:rPr>
                <w:rFonts w:eastAsia="Calibri"/>
              </w:rPr>
              <w:t>Семинары для участников фестиваля двигательно-игровой деятельности среди воспитанников дошкольных образовательных учреждений (по видам программы фестиваля</w:t>
            </w:r>
            <w:r w:rsidR="007C3373">
              <w:rPr>
                <w:rFonts w:eastAsia="Calibri"/>
              </w:rPr>
              <w:t xml:space="preserve"> на первое полугодие 2020-2021 учебного года</w:t>
            </w:r>
            <w:r w:rsidRPr="00C375CC">
              <w:rPr>
                <w:rFonts w:eastAsia="Calibri"/>
              </w:rPr>
              <w:t>)</w:t>
            </w:r>
            <w:r>
              <w:rPr>
                <w:rFonts w:eastAsia="Calibri"/>
              </w:rPr>
              <w:t>.</w:t>
            </w:r>
          </w:p>
          <w:p w:rsidR="00487467" w:rsidRPr="00B979FD" w:rsidRDefault="00487467" w:rsidP="00487467">
            <w:pPr>
              <w:pStyle w:val="msonormalbullet2gif"/>
              <w:ind w:left="720"/>
              <w:contextualSpacing/>
              <w:rPr>
                <w:highlight w:val="cy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Руководители, педагогические работники дошкольных образовательных учреждений</w:t>
            </w:r>
          </w:p>
        </w:tc>
      </w:tr>
      <w:tr w:rsidR="00487467" w:rsidRPr="004D3EE7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  <w:r w:rsidRPr="00C375CC">
              <w:rPr>
                <w:b/>
                <w:color w:val="000000" w:themeColor="text1"/>
                <w:lang w:eastAsia="en-US"/>
              </w:rPr>
              <w:t>ФЕВРАЛЬ-МАРТ</w:t>
            </w:r>
          </w:p>
          <w:p w:rsidR="00487467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главное управление образования администрации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Семинар для участников тематических мероприятий, приуроченных ко Всемирному дню спортивного ориентирования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 xml:space="preserve">Учителя физической культуры, педагогические работники образовательных организаций </w:t>
            </w:r>
          </w:p>
        </w:tc>
      </w:tr>
      <w:tr w:rsidR="00487467" w:rsidRPr="004D3EE7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7260C9" w:rsidRDefault="00E64F39" w:rsidP="00487467">
            <w:pPr>
              <w:pStyle w:val="msonormalbullet2gif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C375CC">
              <w:rPr>
                <w:b/>
                <w:lang w:eastAsia="en-US"/>
              </w:rPr>
              <w:t>МАЙ</w:t>
            </w:r>
          </w:p>
          <w:p w:rsidR="00487467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 xml:space="preserve">главное управление образования </w:t>
            </w:r>
            <w:r w:rsidRPr="00C375CC"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color w:val="000000" w:themeColor="text1"/>
                <w:lang w:eastAsia="en-US"/>
              </w:rPr>
            </w:pPr>
            <w:r w:rsidRPr="00C375CC">
              <w:rPr>
                <w:color w:val="000000" w:themeColor="text1"/>
                <w:lang w:eastAsia="en-US"/>
              </w:rPr>
              <w:t>г. Красноярска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>Семинар для участников регионального этапа  Всероссийского смотра-</w:t>
            </w:r>
            <w:r w:rsidRPr="00C375CC">
              <w:rPr>
                <w:lang w:eastAsia="en-US"/>
              </w:rPr>
              <w:lastRenderedPageBreak/>
              <w:t xml:space="preserve">конкурса на лучшую постановку физкультурной работы </w:t>
            </w:r>
          </w:p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и развитие массового спорта среди физкультурно-спортивных клубов общеобразовательных учреждений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lastRenderedPageBreak/>
              <w:t>В соответствии с программой семинара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>В соответствии с программой семинара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C375CC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C375CC">
              <w:rPr>
                <w:lang w:eastAsia="en-US"/>
              </w:rPr>
              <w:t xml:space="preserve">Руководители, педагогические работники физкультурно-спортивных клубов </w:t>
            </w:r>
            <w:r w:rsidRPr="00C375CC">
              <w:rPr>
                <w:lang w:eastAsia="en-US"/>
              </w:rPr>
              <w:lastRenderedPageBreak/>
              <w:t>общеобразовательных учреждений</w:t>
            </w:r>
          </w:p>
        </w:tc>
      </w:tr>
      <w:tr w:rsidR="00487467" w:rsidRPr="00C21CC8" w:rsidTr="00B93E34">
        <w:tc>
          <w:tcPr>
            <w:tcW w:w="16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3149D">
            <w:pPr>
              <w:pStyle w:val="msonormalbullet2gif"/>
              <w:contextualSpacing/>
              <w:jc w:val="center"/>
              <w:rPr>
                <w:b/>
                <w:lang w:eastAsia="en-US"/>
              </w:rPr>
            </w:pPr>
            <w:r w:rsidRPr="0043149D">
              <w:rPr>
                <w:b/>
                <w:lang w:eastAsia="en-US"/>
              </w:rPr>
              <w:lastRenderedPageBreak/>
              <w:t>РЕКОМЕНДУЕМЫЕ МЕРОПРИЯТИЯ МИНИСТЕРСТВА СПОРТА КРАСНОЯРСКОГО КРАЯ И ГЛАВНОГО УПРАВЛЕНИЯ ПО ФИЗИЧЕСКОЙ КУЛЬТУРЕ</w:t>
            </w:r>
            <w:r w:rsidR="00797202" w:rsidRPr="0043149D">
              <w:rPr>
                <w:b/>
                <w:lang w:eastAsia="en-US"/>
              </w:rPr>
              <w:t xml:space="preserve"> И </w:t>
            </w:r>
            <w:r w:rsidRPr="0043149D">
              <w:rPr>
                <w:b/>
                <w:lang w:eastAsia="en-US"/>
              </w:rPr>
              <w:t>СПОРТУ (ДЛЯ ИНИЦИАТИВНОГО УЧАСТИЯ)</w:t>
            </w:r>
          </w:p>
        </w:tc>
      </w:tr>
      <w:tr w:rsidR="00487467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1</w:t>
            </w:r>
            <w:r w:rsidR="00E64F39" w:rsidRPr="0043149D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rPr>
                <w:b/>
              </w:rPr>
            </w:pPr>
            <w:r w:rsidRPr="0043149D">
              <w:rPr>
                <w:b/>
              </w:rPr>
              <w:t>ЯНВАРЬ</w:t>
            </w:r>
          </w:p>
          <w:p w:rsidR="00487467" w:rsidRPr="0043149D" w:rsidRDefault="00487467" w:rsidP="00487467">
            <w:r w:rsidRPr="0043149D">
              <w:t xml:space="preserve">ФГАУ "Управление </w:t>
            </w:r>
            <w:proofErr w:type="spellStart"/>
            <w:r w:rsidRPr="0043149D">
              <w:t>спортмероприятий</w:t>
            </w:r>
            <w:proofErr w:type="spellEnd"/>
            <w:r w:rsidRPr="0043149D">
              <w:t>"</w:t>
            </w:r>
          </w:p>
          <w:p w:rsidR="00487467" w:rsidRPr="0043149D" w:rsidRDefault="00487467" w:rsidP="00487467"/>
          <w:p w:rsidR="00487467" w:rsidRPr="0043149D" w:rsidRDefault="00487467" w:rsidP="00487467">
            <w:pPr>
              <w:rPr>
                <w:b/>
              </w:rPr>
            </w:pPr>
            <w:r w:rsidRPr="0043149D">
              <w:t>КГАУ "ЦСП"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8B2BC0" w:rsidP="00487467">
            <w:r>
              <w:t>Всероссийский «</w:t>
            </w:r>
            <w:r w:rsidR="00487467" w:rsidRPr="0043149D">
              <w:t xml:space="preserve">День </w:t>
            </w:r>
            <w:r>
              <w:t>снега»</w:t>
            </w:r>
          </w:p>
          <w:p w:rsidR="00487467" w:rsidRPr="0043149D" w:rsidRDefault="00487467" w:rsidP="0048746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по назначению</w:t>
            </w:r>
          </w:p>
          <w:p w:rsidR="00487467" w:rsidRPr="0043149D" w:rsidRDefault="00487467" w:rsidP="0048746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  <w:tr w:rsidR="00487467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2</w:t>
            </w:r>
            <w:r w:rsidR="00E64F39" w:rsidRPr="0043149D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43149D">
              <w:rPr>
                <w:b/>
                <w:lang w:eastAsia="en-US"/>
              </w:rPr>
              <w:t>ФЕВРАЛЬ</w:t>
            </w:r>
          </w:p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образования</w:t>
            </w:r>
          </w:p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 xml:space="preserve">Открытые Всероссийские массовые соревнования по конькобежному спорту </w:t>
            </w:r>
            <w:r w:rsidR="008B2BC0">
              <w:br/>
            </w:r>
            <w:r w:rsidRPr="0043149D">
              <w:t>«Лед надежды нашей»</w:t>
            </w:r>
          </w:p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о. </w:t>
            </w:r>
            <w:proofErr w:type="spellStart"/>
            <w:r w:rsidRPr="0043149D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487467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3</w:t>
            </w:r>
            <w:r w:rsidR="00E64F39" w:rsidRPr="0043149D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43149D">
              <w:rPr>
                <w:b/>
                <w:lang w:eastAsia="en-US"/>
              </w:rPr>
              <w:t>ФЕВРАЛЬ</w:t>
            </w:r>
          </w:p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образования</w:t>
            </w:r>
          </w:p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87467" w:rsidRPr="0043149D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XXXVI открытая   Всероссийская массовая  лыжная гонка «Лыжня России»</w:t>
            </w:r>
          </w:p>
          <w:p w:rsidR="00487467" w:rsidRPr="0043149D" w:rsidRDefault="00487467" w:rsidP="0048746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о. </w:t>
            </w:r>
            <w:proofErr w:type="spellStart"/>
            <w:r w:rsidRPr="0043149D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487467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4</w:t>
            </w:r>
            <w:r w:rsidR="00E64F39" w:rsidRPr="0043149D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rPr>
                <w:b/>
              </w:rPr>
            </w:pPr>
            <w:r w:rsidRPr="0043149D">
              <w:rPr>
                <w:b/>
              </w:rPr>
              <w:t>АПРЕЛЬ</w:t>
            </w:r>
          </w:p>
          <w:p w:rsidR="00487467" w:rsidRPr="0043149D" w:rsidRDefault="00487467" w:rsidP="00487467">
            <w:pPr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487467" w:rsidRPr="0043149D" w:rsidRDefault="00487467" w:rsidP="00487467">
            <w:pPr>
              <w:rPr>
                <w:lang w:eastAsia="en-US"/>
              </w:rPr>
            </w:pPr>
          </w:p>
          <w:p w:rsidR="00487467" w:rsidRPr="0043149D" w:rsidRDefault="00487467" w:rsidP="00487467">
            <w:pPr>
              <w:rPr>
                <w:b/>
              </w:rPr>
            </w:pPr>
            <w:r w:rsidRPr="0043149D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Открытый Кубок города по волейболу, посвященный памяти А.Я.Грошева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по назначению</w:t>
            </w:r>
          </w:p>
          <w:p w:rsidR="00487467" w:rsidRPr="0043149D" w:rsidRDefault="00487467" w:rsidP="0048746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категория участников определяется в соответствии с положением о проведении мероприятия</w:t>
            </w:r>
          </w:p>
          <w:p w:rsidR="0043149D" w:rsidRDefault="0043149D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3149D" w:rsidRDefault="0043149D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3149D" w:rsidRDefault="0043149D" w:rsidP="00487467">
            <w:pPr>
              <w:pStyle w:val="msonormalbullet2gif"/>
              <w:contextualSpacing/>
              <w:rPr>
                <w:lang w:eastAsia="en-US"/>
              </w:rPr>
            </w:pPr>
          </w:p>
          <w:p w:rsidR="0043149D" w:rsidRPr="0043149D" w:rsidRDefault="0043149D" w:rsidP="00487467">
            <w:pPr>
              <w:pStyle w:val="msonormalbullet2gif"/>
              <w:contextualSpacing/>
              <w:rPr>
                <w:lang w:eastAsia="en-US"/>
              </w:rPr>
            </w:pPr>
          </w:p>
        </w:tc>
      </w:tr>
      <w:tr w:rsidR="00487467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lastRenderedPageBreak/>
              <w:t>5</w:t>
            </w:r>
            <w:r w:rsidR="00E64F39" w:rsidRPr="0043149D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  <w:r w:rsidRPr="0043149D">
              <w:rPr>
                <w:b/>
                <w:lang w:eastAsia="en-US"/>
              </w:rPr>
              <w:t>АВГУСТ</w:t>
            </w:r>
          </w:p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  <w:p w:rsidR="00487467" w:rsidRPr="0043149D" w:rsidRDefault="00487467" w:rsidP="00487467">
            <w:pPr>
              <w:pStyle w:val="msonormalbullet2gif"/>
              <w:contextualSpacing/>
              <w:rPr>
                <w:b/>
                <w:lang w:eastAsia="en-US"/>
              </w:rPr>
            </w:pPr>
          </w:p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федерация по виду спорта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Всероссийские массовые соревнования по баскетболу «Оранжевый мяч»</w:t>
            </w:r>
          </w:p>
          <w:p w:rsidR="00487467" w:rsidRPr="0043149D" w:rsidRDefault="00487467" w:rsidP="0048746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о. </w:t>
            </w:r>
            <w:proofErr w:type="spellStart"/>
            <w:r w:rsidRPr="0043149D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  <w:tr w:rsidR="00487467" w:rsidRPr="00C21CC8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6</w:t>
            </w:r>
            <w:r w:rsidR="00E64F39" w:rsidRPr="0043149D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rPr>
                <w:b/>
              </w:rPr>
            </w:pPr>
            <w:r w:rsidRPr="0043149D">
              <w:rPr>
                <w:b/>
              </w:rPr>
              <w:t>СЕНТЯБРЬ</w:t>
            </w:r>
          </w:p>
          <w:p w:rsidR="00487467" w:rsidRPr="0043149D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образования</w:t>
            </w:r>
          </w:p>
          <w:p w:rsidR="00487467" w:rsidRPr="0043149D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487467" w:rsidRPr="0043149D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Всероссийский день бега «Кросс Нации»</w:t>
            </w:r>
          </w:p>
          <w:p w:rsidR="00487467" w:rsidRPr="0043149D" w:rsidRDefault="00487467" w:rsidP="0048746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 xml:space="preserve">о. </w:t>
            </w:r>
            <w:proofErr w:type="spellStart"/>
            <w:r w:rsidRPr="0043149D">
              <w:rPr>
                <w:lang w:eastAsia="en-US"/>
              </w:rPr>
              <w:t>Татышев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педагогические работники, родители</w:t>
            </w:r>
          </w:p>
        </w:tc>
      </w:tr>
      <w:tr w:rsidR="00487467" w:rsidRPr="004D3EE7" w:rsidTr="00B93E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7</w:t>
            </w:r>
            <w:r w:rsidR="00E64F39" w:rsidRPr="0043149D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rPr>
                <w:b/>
              </w:rPr>
            </w:pPr>
            <w:r w:rsidRPr="0043149D">
              <w:rPr>
                <w:b/>
              </w:rPr>
              <w:t>ДЕКАБРЬ</w:t>
            </w:r>
          </w:p>
          <w:p w:rsidR="00487467" w:rsidRPr="0043149D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главное управление образования</w:t>
            </w:r>
          </w:p>
          <w:p w:rsidR="00487467" w:rsidRPr="0043149D" w:rsidRDefault="00487467" w:rsidP="00487467">
            <w:pPr>
              <w:pStyle w:val="msonormalbullet2gif"/>
              <w:spacing w:before="0" w:beforeAutospacing="0" w:after="0" w:afterAutospacing="0"/>
              <w:contextualSpacing/>
              <w:rPr>
                <w:lang w:eastAsia="en-US"/>
              </w:rPr>
            </w:pPr>
          </w:p>
          <w:p w:rsidR="00487467" w:rsidRPr="0043149D" w:rsidRDefault="00487467" w:rsidP="00487467">
            <w:pPr>
              <w:rPr>
                <w:b/>
              </w:rPr>
            </w:pPr>
            <w:r w:rsidRPr="0043149D">
              <w:rPr>
                <w:lang w:eastAsia="en-US"/>
              </w:rPr>
              <w:t>главное управление по физической культуре, спорту и туризму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Всероссийская акция «День любителей хоккея»</w:t>
            </w:r>
          </w:p>
          <w:p w:rsidR="00487467" w:rsidRPr="0043149D" w:rsidRDefault="00487467" w:rsidP="0048746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r w:rsidRPr="0043149D">
              <w:t>МАУ «СШОР «Рассвет»</w:t>
            </w:r>
          </w:p>
          <w:p w:rsidR="00487467" w:rsidRPr="0043149D" w:rsidRDefault="00487467" w:rsidP="0048746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Согласно программе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467" w:rsidRPr="0043149D" w:rsidRDefault="00487467" w:rsidP="00487467">
            <w:pPr>
              <w:pStyle w:val="msonormalbullet2gif"/>
              <w:contextualSpacing/>
              <w:rPr>
                <w:lang w:eastAsia="en-US"/>
              </w:rPr>
            </w:pPr>
            <w:r w:rsidRPr="0043149D">
              <w:rPr>
                <w:lang w:eastAsia="en-US"/>
              </w:rPr>
              <w:t>Обучающиеся образовательных организаций, категория участников определяется в соответствии с положением о проведении мероприятия</w:t>
            </w:r>
          </w:p>
        </w:tc>
      </w:tr>
    </w:tbl>
    <w:p w:rsidR="00C35646" w:rsidRDefault="00C35646" w:rsidP="00C35646"/>
    <w:p w:rsidR="00C35646" w:rsidRDefault="00C35646" w:rsidP="00C35646"/>
    <w:p w:rsidR="00C35646" w:rsidRPr="00662F6B" w:rsidRDefault="00C35646" w:rsidP="00C35646"/>
    <w:p w:rsidR="00C35646" w:rsidRDefault="00C35646" w:rsidP="00C35646"/>
    <w:p w:rsidR="002A278E" w:rsidRDefault="002A278E"/>
    <w:sectPr w:rsidR="002A278E" w:rsidSect="00DB4F15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4441"/>
    <w:multiLevelType w:val="hybridMultilevel"/>
    <w:tmpl w:val="5D4CC2C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471E7"/>
    <w:multiLevelType w:val="hybridMultilevel"/>
    <w:tmpl w:val="2AB0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5CD9"/>
    <w:multiLevelType w:val="hybridMultilevel"/>
    <w:tmpl w:val="799020C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>
    <w:nsid w:val="37F73F9A"/>
    <w:multiLevelType w:val="hybridMultilevel"/>
    <w:tmpl w:val="815C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2B11"/>
    <w:multiLevelType w:val="hybridMultilevel"/>
    <w:tmpl w:val="516C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1FEA"/>
    <w:multiLevelType w:val="hybridMultilevel"/>
    <w:tmpl w:val="16B2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77C9"/>
    <w:multiLevelType w:val="hybridMultilevel"/>
    <w:tmpl w:val="1A8A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384E"/>
    <w:multiLevelType w:val="hybridMultilevel"/>
    <w:tmpl w:val="1A8A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46"/>
    <w:rsid w:val="00017B1F"/>
    <w:rsid w:val="00041B16"/>
    <w:rsid w:val="000467E4"/>
    <w:rsid w:val="000A4307"/>
    <w:rsid w:val="000B388A"/>
    <w:rsid w:val="000B734D"/>
    <w:rsid w:val="000C492A"/>
    <w:rsid w:val="000C6DAD"/>
    <w:rsid w:val="00116D7A"/>
    <w:rsid w:val="001200E3"/>
    <w:rsid w:val="00120163"/>
    <w:rsid w:val="001304F9"/>
    <w:rsid w:val="00163FE6"/>
    <w:rsid w:val="00166BD0"/>
    <w:rsid w:val="001715C0"/>
    <w:rsid w:val="001A64DC"/>
    <w:rsid w:val="001B7A67"/>
    <w:rsid w:val="001C00F5"/>
    <w:rsid w:val="001E032A"/>
    <w:rsid w:val="001E7B51"/>
    <w:rsid w:val="002541A3"/>
    <w:rsid w:val="00295594"/>
    <w:rsid w:val="002A278E"/>
    <w:rsid w:val="00377417"/>
    <w:rsid w:val="003B06DD"/>
    <w:rsid w:val="003C363F"/>
    <w:rsid w:val="003E3F21"/>
    <w:rsid w:val="00401E56"/>
    <w:rsid w:val="00422BD4"/>
    <w:rsid w:val="0043149D"/>
    <w:rsid w:val="00440200"/>
    <w:rsid w:val="00487467"/>
    <w:rsid w:val="004A2E88"/>
    <w:rsid w:val="00515A7D"/>
    <w:rsid w:val="0055127A"/>
    <w:rsid w:val="0058761A"/>
    <w:rsid w:val="00597F95"/>
    <w:rsid w:val="005A5012"/>
    <w:rsid w:val="005A56AF"/>
    <w:rsid w:val="005F1187"/>
    <w:rsid w:val="00617D36"/>
    <w:rsid w:val="006411B9"/>
    <w:rsid w:val="00677B26"/>
    <w:rsid w:val="006C7633"/>
    <w:rsid w:val="006C7C27"/>
    <w:rsid w:val="006D4E9F"/>
    <w:rsid w:val="006F6C2A"/>
    <w:rsid w:val="00702347"/>
    <w:rsid w:val="007214ED"/>
    <w:rsid w:val="00724FF6"/>
    <w:rsid w:val="00745A40"/>
    <w:rsid w:val="00770D45"/>
    <w:rsid w:val="007836DE"/>
    <w:rsid w:val="00787837"/>
    <w:rsid w:val="00797202"/>
    <w:rsid w:val="007C3373"/>
    <w:rsid w:val="007C3C10"/>
    <w:rsid w:val="007C4A33"/>
    <w:rsid w:val="00805833"/>
    <w:rsid w:val="00805ED2"/>
    <w:rsid w:val="00847C55"/>
    <w:rsid w:val="0085323E"/>
    <w:rsid w:val="00894393"/>
    <w:rsid w:val="008B2BC0"/>
    <w:rsid w:val="008C648F"/>
    <w:rsid w:val="008F728A"/>
    <w:rsid w:val="00915EBD"/>
    <w:rsid w:val="009341B2"/>
    <w:rsid w:val="009472F0"/>
    <w:rsid w:val="009644C5"/>
    <w:rsid w:val="009951B5"/>
    <w:rsid w:val="009A5021"/>
    <w:rsid w:val="009C2D11"/>
    <w:rsid w:val="009D0031"/>
    <w:rsid w:val="00A414FA"/>
    <w:rsid w:val="00A8365B"/>
    <w:rsid w:val="00A92F2E"/>
    <w:rsid w:val="00AC1527"/>
    <w:rsid w:val="00AC69BF"/>
    <w:rsid w:val="00AD08A9"/>
    <w:rsid w:val="00AD1191"/>
    <w:rsid w:val="00AD13B5"/>
    <w:rsid w:val="00AD75B1"/>
    <w:rsid w:val="00B357E5"/>
    <w:rsid w:val="00B93E34"/>
    <w:rsid w:val="00B979FD"/>
    <w:rsid w:val="00BA4DB5"/>
    <w:rsid w:val="00BB7975"/>
    <w:rsid w:val="00BD0EC9"/>
    <w:rsid w:val="00C16A3B"/>
    <w:rsid w:val="00C21CC8"/>
    <w:rsid w:val="00C26972"/>
    <w:rsid w:val="00C35646"/>
    <w:rsid w:val="00C375CC"/>
    <w:rsid w:val="00C437C5"/>
    <w:rsid w:val="00C441ED"/>
    <w:rsid w:val="00C45C47"/>
    <w:rsid w:val="00C57F1C"/>
    <w:rsid w:val="00CC07FE"/>
    <w:rsid w:val="00CC1844"/>
    <w:rsid w:val="00D31382"/>
    <w:rsid w:val="00D35368"/>
    <w:rsid w:val="00D43AF3"/>
    <w:rsid w:val="00D6795D"/>
    <w:rsid w:val="00D943FF"/>
    <w:rsid w:val="00DA564E"/>
    <w:rsid w:val="00DB4F15"/>
    <w:rsid w:val="00E10DFA"/>
    <w:rsid w:val="00E13FF5"/>
    <w:rsid w:val="00E273B8"/>
    <w:rsid w:val="00E375C9"/>
    <w:rsid w:val="00E64F39"/>
    <w:rsid w:val="00E8699E"/>
    <w:rsid w:val="00F635A3"/>
    <w:rsid w:val="00F6646D"/>
    <w:rsid w:val="00F75685"/>
    <w:rsid w:val="00F76FB7"/>
    <w:rsid w:val="00F83410"/>
    <w:rsid w:val="00F843F6"/>
    <w:rsid w:val="00F901A7"/>
    <w:rsid w:val="00F962F8"/>
    <w:rsid w:val="00FA10F4"/>
    <w:rsid w:val="00FA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35646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3564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35646"/>
    <w:pPr>
      <w:spacing w:before="100" w:beforeAutospacing="1" w:after="100" w:afterAutospacing="1"/>
    </w:pPr>
  </w:style>
  <w:style w:type="character" w:customStyle="1" w:styleId="11">
    <w:name w:val="тр11 Знак"/>
    <w:basedOn w:val="a0"/>
    <w:link w:val="110"/>
    <w:locked/>
    <w:rsid w:val="00377417"/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тр11"/>
    <w:basedOn w:val="a"/>
    <w:link w:val="11"/>
    <w:qFormat/>
    <w:rsid w:val="00377417"/>
    <w:pPr>
      <w:widowControl w:val="0"/>
      <w:autoSpaceDE w:val="0"/>
      <w:autoSpaceDN w:val="0"/>
      <w:adjustRightInd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7FDD-9B0C-43DD-8A5C-7827A9EE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metodist</cp:lastModifiedBy>
  <cp:revision>2</cp:revision>
  <dcterms:created xsi:type="dcterms:W3CDTF">2020-10-13T07:36:00Z</dcterms:created>
  <dcterms:modified xsi:type="dcterms:W3CDTF">2020-10-13T07:36:00Z</dcterms:modified>
</cp:coreProperties>
</file>