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58" w:rsidRDefault="002B1B58" w:rsidP="001B553F">
      <w:pPr>
        <w:pStyle w:val="a3"/>
        <w:tabs>
          <w:tab w:val="clear" w:pos="4677"/>
          <w:tab w:val="clear" w:pos="9355"/>
          <w:tab w:val="left" w:pos="6855"/>
        </w:tabs>
        <w:ind w:left="1260" w:hanging="1260"/>
        <w:jc w:val="both"/>
      </w:pPr>
      <w:bookmarkStart w:id="0" w:name="_GoBack"/>
      <w:bookmarkEnd w:id="0"/>
      <w:r>
        <w:rPr>
          <w:b/>
          <w:bCs/>
        </w:rPr>
        <w:t>Рефлексия</w:t>
      </w:r>
      <w:r>
        <w:t xml:space="preserve"> (от лат. </w:t>
      </w:r>
      <w:proofErr w:type="spellStart"/>
      <w:r w:rsidRPr="00D874D6">
        <w:rPr>
          <w:i/>
          <w:lang w:val="en-US"/>
        </w:rPr>
        <w:t>reflexio</w:t>
      </w:r>
      <w:proofErr w:type="spellEnd"/>
      <w:r>
        <w:t xml:space="preserve"> – обращение назад) </w:t>
      </w:r>
      <w:r w:rsidR="001B553F">
        <w:tab/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 xml:space="preserve">термин, означающий отражение, а также исследование познавательного акта. </w:t>
      </w:r>
      <w:r>
        <w:br/>
        <w:t>(Философский словарь. 1981)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 xml:space="preserve">процесс самопознания субъектом внутренних психических актов и состояний. </w:t>
      </w:r>
      <w:r>
        <w:br/>
        <w:t>(Психология. Словарь. 1990)</w:t>
      </w:r>
    </w:p>
    <w:p w:rsidR="002B1B58" w:rsidRDefault="002B1B58" w:rsidP="002B1B58">
      <w:pPr>
        <w:numPr>
          <w:ilvl w:val="0"/>
          <w:numId w:val="1"/>
        </w:numPr>
        <w:jc w:val="both"/>
      </w:pPr>
      <w:r>
        <w:t>размышление, полное сомнений, противоречий. Анализ собственного психического состояния.</w:t>
      </w:r>
      <w:r w:rsidRPr="00C34F1E">
        <w:t xml:space="preserve"> </w:t>
      </w:r>
      <w:r>
        <w:t>(Современный Словарь Иностранных Слов, 1993)</w:t>
      </w:r>
    </w:p>
    <w:p w:rsidR="002B1B58" w:rsidRPr="007D3EC9" w:rsidRDefault="002B1B58" w:rsidP="002B1B58">
      <w:pPr>
        <w:numPr>
          <w:ilvl w:val="0"/>
          <w:numId w:val="1"/>
        </w:numPr>
        <w:jc w:val="both"/>
      </w:pPr>
      <w:r>
        <w:t>процесс осмысления чего-либо при помощи изучения и сравнения.</w:t>
      </w:r>
      <w:r w:rsidRPr="001F67E3">
        <w:t xml:space="preserve"> </w:t>
      </w:r>
      <w:r>
        <w:t>(ФЭС, 1997)</w:t>
      </w:r>
    </w:p>
    <w:p w:rsidR="002B1B58" w:rsidRPr="00C34F1E" w:rsidRDefault="002B1B58" w:rsidP="002B1B58">
      <w:r w:rsidRPr="00397858">
        <w:rPr>
          <w:b/>
        </w:rPr>
        <w:t>Рефлектировать</w:t>
      </w:r>
      <w:r>
        <w:t xml:space="preserve"> (от лат. </w:t>
      </w:r>
      <w:proofErr w:type="spellStart"/>
      <w:r w:rsidRPr="00D874D6">
        <w:rPr>
          <w:i/>
          <w:lang w:val="en-US"/>
        </w:rPr>
        <w:t>reflectere</w:t>
      </w:r>
      <w:proofErr w:type="spellEnd"/>
      <w:r w:rsidRPr="00C34F1E">
        <w:t xml:space="preserve"> – </w:t>
      </w:r>
      <w:r>
        <w:t>отражать) – осмысливать. (ФЭС, 1997)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b/>
          <w:bCs/>
          <w:u w:val="single"/>
        </w:rPr>
      </w:pP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</w:pPr>
      <w:r w:rsidRPr="00E018EE">
        <w:rPr>
          <w:b/>
          <w:bCs/>
          <w:i/>
        </w:rPr>
        <w:t>Задание 1.</w:t>
      </w:r>
      <w:r w:rsidRPr="00E018EE">
        <w:rPr>
          <w:b/>
          <w:bCs/>
        </w:rPr>
        <w:t xml:space="preserve"> </w:t>
      </w:r>
      <w:r w:rsidRPr="00E018EE">
        <w:rPr>
          <w:b/>
        </w:rPr>
        <w:t xml:space="preserve">Прочитайте </w:t>
      </w:r>
      <w:r w:rsidRPr="00E018EE">
        <w:rPr>
          <w:b/>
          <w:bCs/>
        </w:rPr>
        <w:t>текст</w:t>
      </w:r>
      <w:r w:rsidRPr="00E018EE">
        <w:t xml:space="preserve"> </w:t>
      </w:r>
      <w:r w:rsidRPr="002C2BF4">
        <w:rPr>
          <w:sz w:val="20"/>
          <w:szCs w:val="20"/>
        </w:rPr>
        <w:t>(</w:t>
      </w:r>
      <w:r w:rsidRPr="002C2BF4">
        <w:rPr>
          <w:i/>
          <w:sz w:val="20"/>
          <w:szCs w:val="20"/>
        </w:rPr>
        <w:t xml:space="preserve">Щедровицкий Г.П. </w:t>
      </w:r>
      <w:proofErr w:type="spellStart"/>
      <w:r w:rsidRPr="002C2BF4">
        <w:rPr>
          <w:i/>
          <w:sz w:val="20"/>
          <w:szCs w:val="20"/>
        </w:rPr>
        <w:t>Оргуправленческое</w:t>
      </w:r>
      <w:proofErr w:type="spellEnd"/>
      <w:r w:rsidRPr="002C2BF4">
        <w:rPr>
          <w:i/>
          <w:sz w:val="20"/>
          <w:szCs w:val="20"/>
        </w:rPr>
        <w:t xml:space="preserve"> мышление. Т.4.М.: 2000</w:t>
      </w:r>
      <w:r>
        <w:rPr>
          <w:i/>
          <w:sz w:val="20"/>
          <w:szCs w:val="20"/>
        </w:rPr>
        <w:t>,</w:t>
      </w:r>
      <w:r w:rsidRPr="002C2BF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 w:rsidRPr="002C2BF4">
        <w:rPr>
          <w:i/>
          <w:sz w:val="20"/>
          <w:szCs w:val="20"/>
        </w:rPr>
        <w:t>.12</w:t>
      </w:r>
      <w:r>
        <w:rPr>
          <w:i/>
          <w:sz w:val="20"/>
          <w:szCs w:val="20"/>
        </w:rPr>
        <w:t>2</w:t>
      </w:r>
      <w:r w:rsidRPr="002C2BF4">
        <w:rPr>
          <w:i/>
          <w:sz w:val="20"/>
          <w:szCs w:val="20"/>
        </w:rPr>
        <w:t>)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>
        <w:rPr>
          <w:i/>
          <w:iCs/>
        </w:rPr>
        <w:t xml:space="preserve">… </w:t>
      </w:r>
      <w:r w:rsidRPr="00E018EE">
        <w:rPr>
          <w:i/>
          <w:iCs/>
        </w:rPr>
        <w:t>кто-то из второй ситуации задаёт какой-то вопрос кому-то из первой ситуации. Предположим, у нас шесть человек. Значит, шестой задаёт вопрос первому.</w:t>
      </w:r>
    </w:p>
    <w:p w:rsidR="002B1B58" w:rsidRPr="00E018EE" w:rsidRDefault="00C24947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>
        <w:rPr>
          <w:i/>
          <w:iCs/>
          <w:noProof/>
        </w:rPr>
        <w:pict>
          <v:group id="_x0000_s1055" style="position:absolute;left:0;text-align:left;margin-left:373.95pt;margin-top:2.6pt;width:133.8pt;height:102pt;z-index:251661312" coordorigin="8250,5304" coordsize="2676,2040">
            <v:group id="_x0000_s1056" style="position:absolute;left:8250;top:5304;width:2676;height:2040" coordorigin="2117,3866" coordsize="2676,2040">
              <v:group id="_x0000_s1057" style="position:absolute;left:2289;top:4033;width:548;height:733" coordorigin="2233,4001" coordsize="548,733">
                <v:line id="_x0000_s1058" style="position:absolute" from="2609,4194" to="2781,4374" strokeweight="1.5pt"/>
                <v:group id="_x0000_s1059" style="position:absolute;left:2394;top:4194;width:223;height:540" coordorigin="2394,4194" coordsize="223,360">
                  <v:line id="_x0000_s1060" style="position:absolute" from="2394,4194" to="2505,4554" strokeweight="1.5pt"/>
                  <v:line id="_x0000_s1061" style="position:absolute;flip:x" from="2505,4194" to="2617,4554" strokeweight="1.5pt"/>
                </v:group>
                <v:oval id="_x0000_s1062" style="position:absolute;left:2415;top:4001;width:180;height:182" strokeweight="1.5pt"/>
                <v:line id="_x0000_s1063" style="position:absolute;flip:x" from="2233,4194" to="2405,4374" strokeweight="1.5pt"/>
              </v:group>
              <v:group id="_x0000_s1064" style="position:absolute;left:3141;top:4554;width:548;height:733" coordorigin="2233,4001" coordsize="548,733">
                <v:line id="_x0000_s1065" style="position:absolute" from="2609,4194" to="2781,4374" strokeweight="1pt"/>
                <v:group id="_x0000_s1066" style="position:absolute;left:2394;top:4194;width:223;height:540" coordorigin="2394,4194" coordsize="223,360">
                  <v:line id="_x0000_s1067" style="position:absolute" from="2394,4194" to="2505,4554" strokeweight="1pt"/>
                  <v:line id="_x0000_s1068" style="position:absolute;flip:x" from="2505,4194" to="2617,4554" strokeweight="1pt"/>
                </v:group>
                <v:oval id="_x0000_s1069" style="position:absolute;left:2415;top:4001;width:180;height:182" strokeweight="1pt"/>
                <v:line id="_x0000_s1070" style="position:absolute;flip:x" from="2233,4194" to="2405,4374" strokeweight="1pt"/>
              </v:group>
              <v:group id="_x0000_s1071" style="position:absolute;left:4221;top:4554;width:548;height:733" coordorigin="2233,4001" coordsize="548,733">
                <v:line id="_x0000_s1072" style="position:absolute" from="2609,4194" to="2781,4374" strokeweight="1pt"/>
                <v:group id="_x0000_s1073" style="position:absolute;left:2394;top:4194;width:223;height:540" coordorigin="2394,4194" coordsize="223,360">
                  <v:line id="_x0000_s1074" style="position:absolute" from="2394,4194" to="2505,4554" strokeweight="1pt"/>
                  <v:line id="_x0000_s1075" style="position:absolute;flip:x" from="2505,4194" to="2617,4554" strokeweight="1pt"/>
                </v:group>
                <v:oval id="_x0000_s1076" style="position:absolute;left:2415;top:4001;width:180;height:182" strokeweight="1pt"/>
                <v:line id="_x0000_s1077" style="position:absolute;flip:x" from="2233,4194" to="2405,4374" strokeweight="1pt"/>
              </v:group>
              <v:group id="_x0000_s1078" style="position:absolute;left:3681;top:5094;width:548;height:733" coordorigin="2233,4001" coordsize="548,733">
                <v:line id="_x0000_s1079" style="position:absolute" from="2609,4194" to="2781,4374" strokeweight="1pt"/>
                <v:group id="_x0000_s1080" style="position:absolute;left:2394;top:4194;width:223;height:540" coordorigin="2394,4194" coordsize="223,360">
                  <v:line id="_x0000_s1081" style="position:absolute" from="2394,4194" to="2505,4554" strokeweight="1pt"/>
                  <v:line id="_x0000_s1082" style="position:absolute;flip:x" from="2505,4194" to="2617,4554" strokeweight="1pt"/>
                </v:group>
                <v:oval id="_x0000_s1083" style="position:absolute;left:2415;top:4001;width:180;height:182" strokeweight="1pt"/>
                <v:line id="_x0000_s1084" style="position:absolute;flip:x" from="2233,4194" to="2405,4374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3321;top:5038;width:360;height:360" filled="f" stroked="f">
                <v:textbox style="mso-next-textbox:#_x0000_s1085">
                  <w:txbxContent>
                    <w:p w:rsidR="002B1B58" w:rsidRPr="006C6E20" w:rsidRDefault="002B1B58" w:rsidP="002B1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E20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86" type="#_x0000_t202" style="position:absolute;left:3901;top:5502;width:360;height:360" filled="f" stroked="f">
                <v:textbox style="mso-next-textbox:#_x0000_s1086">
                  <w:txbxContent>
                    <w:p w:rsidR="002B1B58" w:rsidRPr="006C6E20" w:rsidRDefault="002B1B58" w:rsidP="002B1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E20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_x0000_s1087" type="#_x0000_t202" style="position:absolute;left:4433;top:5030;width:360;height:360" filled="f" stroked="f">
                <v:textbox style="mso-next-textbox:#_x0000_s1087">
                  <w:txbxContent>
                    <w:p w:rsidR="002B1B58" w:rsidRPr="006C6E20" w:rsidRDefault="002B1B58" w:rsidP="002B1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E20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line id="_x0000_s1088" style="position:absolute;flip:x" from="4173,5042" to="4353,5222"/>
              <v:line id="_x0000_s1089" style="position:absolute" from="3577,5062" to="3757,5242"/>
              <v:line id="_x0000_s1090" style="position:absolute" from="3773,4798" to="4133,4798"/>
              <v:shape id="_x0000_s1091" type="#_x0000_t202" style="position:absolute;left:2477;top:4586;width:360;height:360" filled="f" stroked="f">
                <v:textbox style="mso-next-textbox:#_x0000_s1091">
                  <w:txbxContent>
                    <w:p w:rsidR="002B1B58" w:rsidRPr="006C6E20" w:rsidRDefault="002B1B58" w:rsidP="002B1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6E20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1092" type="#_x0000_t202" style="position:absolute;left:2117;top:3866;width:360;height:360" filled="f" stroked="f">
                <v:textbox style="mso-next-textbox:#_x0000_s1092">
                  <w:txbxContent>
                    <w:p w:rsidR="002B1B58" w:rsidRPr="006C6E20" w:rsidRDefault="002B1B58" w:rsidP="002B1B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3" type="#_x0000_t19" style="position:absolute;left:2961;top:4358;width:1080;height:1548;flip:x y" coordsize="21600,30964" adj=",1683741" path="wr-21600,,21600,43200,,,19465,30964nfewr-21600,,21600,43200,,,19465,30964l,21600nsxe">
                <v:path o:connectlocs="0,0;19465,30964;0,21600"/>
              </v:shape>
            </v:group>
            <v:shape id="_x0000_s1094" type="#_x0000_t202" style="position:absolute;left:8721;top:5364;width:2160;height:720" filled="f" stroked="f">
              <v:textbox style="mso-next-textbox:#_x0000_s1094">
                <w:txbxContent>
                  <w:p w:rsidR="002B1B58" w:rsidRPr="00973543" w:rsidRDefault="002B1B58" w:rsidP="002B1B58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Схема из</w:t>
                    </w:r>
                    <w:r w:rsidRPr="00973543">
                      <w:rPr>
                        <w:sz w:val="20"/>
                        <w:szCs w:val="20"/>
                      </w:rPr>
                      <w:t xml:space="preserve"> книжного источника</w:t>
                    </w:r>
                  </w:p>
                </w:txbxContent>
              </v:textbox>
            </v:shape>
            <w10:wrap type="square"/>
          </v:group>
        </w:pict>
      </w:r>
      <w:r w:rsidR="002B1B58" w:rsidRPr="00E018EE">
        <w:rPr>
          <w:i/>
          <w:iCs/>
        </w:rPr>
        <w:t>Скажем, он – возьмём стандартную ситуацию – спрашивает: вот ты сейчас что-то делал, расскажи, пожалуйста, что ты делал. Что надо сделать, чтобы на этот вопрос ответить?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 xml:space="preserve">Оказывается, надо из позиции, где раньше производилось какое-то </w:t>
      </w:r>
      <w:proofErr w:type="spellStart"/>
      <w:r w:rsidRPr="00E018EE">
        <w:rPr>
          <w:i/>
          <w:iCs/>
        </w:rPr>
        <w:t>мыследействие</w:t>
      </w:r>
      <w:proofErr w:type="spellEnd"/>
      <w:r w:rsidRPr="00E018EE">
        <w:rPr>
          <w:i/>
          <w:iCs/>
        </w:rPr>
        <w:t>, выйти в рефлексивную позицию, посмотреть на себя, действовавшего, со стороны, представить себе, что, собственно, ты делал (схема).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Тут есть одна тонкость. Мы, скажем, можем себе представить, что делали сами, каждый из нас. Но может быть и такой вопрос: что делалось в этой ситуации? И это будет другой вопрос. И нередко человек здорово видит и знает, что он делал, но не видит и не знает, что делалось кругом. А иногда он видит, что делалось кругом, но совершенно не представляет себе, что делал он сам. Тут идут сложные перепады в работе сознания. Иногда он знает, как плохо действовали остальные, и совершенно не может себе представить, что плохо действовал сам.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То, что мы называем «умом», «тонкостью» человека, определяется не структуро</w:t>
      </w:r>
      <w:r>
        <w:rPr>
          <w:i/>
          <w:iCs/>
        </w:rPr>
        <w:t xml:space="preserve">й его мысли, а этой рефлексией. </w:t>
      </w:r>
      <w:r w:rsidRPr="00E018EE">
        <w:rPr>
          <w:i/>
          <w:iCs/>
        </w:rPr>
        <w:t xml:space="preserve">Вообще это один из мощнейших индивидуальных психологических показателей человека – каково у него соотношение между сознанием </w:t>
      </w:r>
      <w:proofErr w:type="spellStart"/>
      <w:r w:rsidRPr="00E018EE">
        <w:rPr>
          <w:i/>
          <w:iCs/>
        </w:rPr>
        <w:t>мыследействования</w:t>
      </w:r>
      <w:proofErr w:type="spellEnd"/>
      <w:r w:rsidRPr="00E018EE">
        <w:rPr>
          <w:i/>
          <w:iCs/>
        </w:rPr>
        <w:t>, т.е. сознанием, направленным на объекты его действия, и его рефлексивным сознанием, т.е. тем, как он себя видит и осмысливает.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Вот сейчас, когда я работаю, моё сознание всё время как бы раздваивается или расстраивается. Прежде всего, я имею содержание, которое я должен вам изложить. Далее, я все время наблюдаю за аудиторией, причём выбираю несколько человек и стараюсь глядеть им в глаза. А какой-то частью своего сознания я всё время наблюдаю за собой, контролирую, что и как я делаю, стараюсь представить себе, как это выглядит с вашей точки зрения, с вашей позиции. Поэтому работает несколько режимов одновременно, в том числе рефлексивный режим контроля. Так вот, тонким, чувствующим человеком мы обычно называем того, у кого развита эта рефлексивная компонента и кто умеет видеть себя со стороны, чётко понимать и знать, что он делает.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b/>
          <w:bCs/>
          <w:i/>
          <w:iCs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iCs/>
        </w:rPr>
      </w:pPr>
      <w:r w:rsidRPr="00104F1B">
        <w:rPr>
          <w:b/>
          <w:bCs/>
          <w:i/>
          <w:iCs/>
        </w:rPr>
        <w:t xml:space="preserve">Задание 2. </w:t>
      </w:r>
      <w:r w:rsidRPr="008D0A45">
        <w:rPr>
          <w:b/>
          <w:iCs/>
        </w:rPr>
        <w:t>Запишите ответы</w:t>
      </w:r>
      <w:r>
        <w:rPr>
          <w:b/>
          <w:iCs/>
        </w:rPr>
        <w:t xml:space="preserve"> на вопросы (</w:t>
      </w:r>
      <w:r w:rsidRPr="008D0A45">
        <w:rPr>
          <w:b/>
          <w:i/>
          <w:iCs/>
        </w:rPr>
        <w:t>и</w:t>
      </w:r>
      <w:r w:rsidRPr="008D0A45">
        <w:rPr>
          <w:b/>
          <w:bCs/>
          <w:i/>
          <w:iCs/>
        </w:rPr>
        <w:t>ндивидуальная рефлексия</w:t>
      </w:r>
      <w:r>
        <w:rPr>
          <w:b/>
          <w:bCs/>
          <w:iCs/>
        </w:rPr>
        <w:t>).</w:t>
      </w:r>
      <w:r>
        <w:rPr>
          <w:i/>
          <w:iCs/>
        </w:rPr>
        <w:t xml:space="preserve"> 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Какие приёмы работы с аудиторией можно выделить из текста?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 часто Вы специально следите за тем, ЧТО и КАК делаете?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 часто Вы осмысливаете то, что уже сделали?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 xml:space="preserve">Вспомните ситуации: </w:t>
      </w:r>
    </w:p>
    <w:p w:rsidR="002B1B58" w:rsidRDefault="002B1B58" w:rsidP="002B1B58">
      <w:pPr>
        <w:pStyle w:val="a3"/>
        <w:numPr>
          <w:ilvl w:val="1"/>
          <w:numId w:val="4"/>
        </w:numPr>
        <w:tabs>
          <w:tab w:val="clear" w:pos="1440"/>
          <w:tab w:val="clear" w:pos="4677"/>
          <w:tab w:val="num" w:pos="1080"/>
          <w:tab w:val="center" w:pos="8931"/>
        </w:tabs>
        <w:autoSpaceDE w:val="0"/>
        <w:autoSpaceDN w:val="0"/>
        <w:ind w:left="1080" w:hanging="180"/>
        <w:jc w:val="both"/>
      </w:pPr>
      <w:r>
        <w:t>в которой Вы, действуя, следили за адекватностью действий другого;</w:t>
      </w:r>
    </w:p>
    <w:p w:rsidR="002B1B58" w:rsidRDefault="002B1B58" w:rsidP="002B1B58">
      <w:pPr>
        <w:pStyle w:val="a3"/>
        <w:numPr>
          <w:ilvl w:val="1"/>
          <w:numId w:val="4"/>
        </w:numPr>
        <w:tabs>
          <w:tab w:val="clear" w:pos="1440"/>
          <w:tab w:val="clear" w:pos="4677"/>
          <w:tab w:val="num" w:pos="1080"/>
          <w:tab w:val="center" w:pos="8931"/>
        </w:tabs>
        <w:autoSpaceDE w:val="0"/>
        <w:autoSpaceDN w:val="0"/>
        <w:ind w:left="1080" w:hanging="180"/>
        <w:jc w:val="both"/>
      </w:pPr>
      <w:r>
        <w:t>когда действия окружающих соответствовали или нет Вашим ожиданиям;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Что бы Вы хотели изменить в себе?</w:t>
      </w:r>
    </w:p>
    <w:p w:rsidR="002B1B58" w:rsidRDefault="002B1B58" w:rsidP="002B1B58">
      <w:pPr>
        <w:pStyle w:val="a3"/>
        <w:numPr>
          <w:ilvl w:val="0"/>
          <w:numId w:val="1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Какую способность Вы бы хотели совершенствовать для более эффективного взаимодействия с другими?</w:t>
      </w:r>
    </w:p>
    <w:p w:rsidR="001B553F" w:rsidRDefault="001B553F" w:rsidP="002B1B58">
      <w:pPr>
        <w:pStyle w:val="a3"/>
        <w:tabs>
          <w:tab w:val="clear" w:pos="4677"/>
          <w:tab w:val="center" w:pos="8931"/>
        </w:tabs>
        <w:autoSpaceDE w:val="0"/>
        <w:autoSpaceDN w:val="0"/>
        <w:jc w:val="both"/>
      </w:pPr>
    </w:p>
    <w:p w:rsidR="001B553F" w:rsidRDefault="001B553F" w:rsidP="002B1B58">
      <w:pPr>
        <w:pStyle w:val="a3"/>
        <w:tabs>
          <w:tab w:val="clear" w:pos="4677"/>
          <w:tab w:val="center" w:pos="8931"/>
        </w:tabs>
        <w:autoSpaceDE w:val="0"/>
        <w:autoSpaceDN w:val="0"/>
        <w:jc w:val="both"/>
        <w:sectPr w:rsidR="001B553F" w:rsidSect="004E60B3">
          <w:headerReference w:type="default" r:id="rId7"/>
          <w:footerReference w:type="default" r:id="rId8"/>
          <w:pgSz w:w="11906" w:h="16838"/>
          <w:pgMar w:top="1226" w:right="567" w:bottom="1134" w:left="1134" w:header="567" w:footer="708" w:gutter="0"/>
          <w:cols w:space="708"/>
          <w:docGrid w:linePitch="360"/>
        </w:sectPr>
      </w:pP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autoSpaceDE w:val="0"/>
        <w:autoSpaceDN w:val="0"/>
        <w:jc w:val="both"/>
        <w:rPr>
          <w:b/>
        </w:rPr>
      </w:pPr>
      <w:r w:rsidRPr="00E018EE">
        <w:rPr>
          <w:b/>
          <w:bCs/>
          <w:i/>
        </w:rPr>
        <w:lastRenderedPageBreak/>
        <w:t xml:space="preserve">Задание </w:t>
      </w:r>
      <w:r>
        <w:rPr>
          <w:b/>
          <w:bCs/>
          <w:i/>
        </w:rPr>
        <w:t>3</w:t>
      </w:r>
      <w:r w:rsidRPr="00E018EE">
        <w:rPr>
          <w:b/>
          <w:bCs/>
          <w:i/>
        </w:rPr>
        <w:t>.</w:t>
      </w:r>
      <w:r w:rsidRPr="00E018EE">
        <w:rPr>
          <w:b/>
          <w:bCs/>
        </w:rPr>
        <w:t xml:space="preserve"> </w:t>
      </w:r>
      <w:r w:rsidRPr="00E018EE">
        <w:rPr>
          <w:b/>
        </w:rPr>
        <w:t xml:space="preserve">Прочитайте </w:t>
      </w:r>
      <w:r>
        <w:rPr>
          <w:b/>
          <w:bCs/>
        </w:rPr>
        <w:t>текст</w:t>
      </w:r>
      <w:r w:rsidRPr="00E018EE">
        <w:rPr>
          <w:b/>
        </w:rPr>
        <w:t xml:space="preserve"> </w:t>
      </w:r>
      <w:r w:rsidRPr="002C2BF4">
        <w:rPr>
          <w:sz w:val="20"/>
          <w:szCs w:val="20"/>
        </w:rPr>
        <w:t>(</w:t>
      </w:r>
      <w:r w:rsidRPr="002C2BF4">
        <w:rPr>
          <w:i/>
          <w:sz w:val="20"/>
          <w:szCs w:val="20"/>
        </w:rPr>
        <w:t xml:space="preserve">Щедровицкий Г.П. </w:t>
      </w:r>
      <w:proofErr w:type="spellStart"/>
      <w:r w:rsidRPr="002C2BF4">
        <w:rPr>
          <w:i/>
          <w:sz w:val="20"/>
          <w:szCs w:val="20"/>
        </w:rPr>
        <w:t>Оргуправленческое</w:t>
      </w:r>
      <w:proofErr w:type="spellEnd"/>
      <w:r w:rsidRPr="002C2BF4">
        <w:rPr>
          <w:i/>
          <w:sz w:val="20"/>
          <w:szCs w:val="20"/>
        </w:rPr>
        <w:t xml:space="preserve"> мышление. Т.4.М.: 2000</w:t>
      </w:r>
      <w:r>
        <w:rPr>
          <w:i/>
          <w:sz w:val="20"/>
          <w:szCs w:val="20"/>
        </w:rPr>
        <w:t>,</w:t>
      </w:r>
      <w:r w:rsidRPr="002C2BF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 w:rsidRPr="002C2BF4">
        <w:rPr>
          <w:i/>
          <w:sz w:val="20"/>
          <w:szCs w:val="20"/>
        </w:rPr>
        <w:t>.125)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 xml:space="preserve">Рефлексия – это умение видеть всё богатство содержания в ретроспекции (т.е. обращаясь назад: что я делал?) и немножко в </w:t>
      </w:r>
      <w:proofErr w:type="spellStart"/>
      <w:r w:rsidRPr="00E018EE">
        <w:rPr>
          <w:i/>
          <w:iCs/>
        </w:rPr>
        <w:t>проспекции</w:t>
      </w:r>
      <w:proofErr w:type="spellEnd"/>
      <w:r w:rsidRPr="00E018EE">
        <w:rPr>
          <w:i/>
          <w:iCs/>
        </w:rPr>
        <w:t xml:space="preserve">. Проектирование и планирование возникают из </w:t>
      </w:r>
      <w:proofErr w:type="spellStart"/>
      <w:r w:rsidRPr="00E018EE">
        <w:rPr>
          <w:i/>
          <w:iCs/>
        </w:rPr>
        <w:t>проспективной</w:t>
      </w:r>
      <w:proofErr w:type="spellEnd"/>
      <w:r w:rsidRPr="00E018EE">
        <w:rPr>
          <w:i/>
          <w:iCs/>
        </w:rPr>
        <w:t xml:space="preserve">, вперёд направленной рефлексии, когда человек начинает думать не «что я сделал?», а так: представим себе, что я вот это сделаю, и что дальше получится?» Такое проигрывание вперёд, </w:t>
      </w:r>
      <w:proofErr w:type="spellStart"/>
      <w:r w:rsidRPr="00E018EE">
        <w:rPr>
          <w:i/>
          <w:iCs/>
        </w:rPr>
        <w:t>проспективная</w:t>
      </w:r>
      <w:proofErr w:type="spellEnd"/>
      <w:r w:rsidRPr="00E018EE">
        <w:rPr>
          <w:i/>
          <w:iCs/>
        </w:rPr>
        <w:t xml:space="preserve"> рефлексия, выливается дальше в планирование, проектирование, программирование и т.д.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Рефлексия может осуществляться по-разному.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Вот, скажем, сейчас я, с одной стороны, рассказываю вам нечто, а с другой – всё время краем сознания слежу: что я рассказываю, как к этому относятся, как на это реагируют. Здесь рефлексивный план идёт параллельно. Но он может быть отставлен, и я потом, придя в другую комнату, спрашиваю у других, у тех, кто в это время был в стороне: «Что я делал?» И они мне начинают рассказывать, что я делал, что я говорил. Иногда я удивляюсь, говорю, что этого не может быть: «Неужто вот так это было?» Потому что иногда всё сознание обращено на прямой план и рефлексивная компонента уходит. Когда человек эмоционально что-то переживает, у него рефлексивная компонента сужается. Он потом как бы «выйдет» из ситуации, подумает и скажет: что же я там делал – неправильно я делал! Но в тот момент, когда он это делал, он был так эмоционально заряжен этим, что весь был там, в ситуации.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Итак, рефлексия – это представление в сознании того, что и как я делаю.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jc w:val="both"/>
        <w:rPr>
          <w:i/>
          <w:iCs/>
        </w:rPr>
      </w:pPr>
      <w:r w:rsidRPr="00E018EE">
        <w:rPr>
          <w:i/>
          <w:iCs/>
        </w:rPr>
        <w:t xml:space="preserve">… именно она вычерпывает содержание деятельности. Рефлексия предельно конкретна. 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 xml:space="preserve">В отношении рефлексии не годятся критерии правильности и неправильности. Кстати, именно про рефлексию мы говорим, что это-де моё представление, а это – ваше. У каждого своё видение, своя точка зрения. Рефлексия теснейшим образом зависит от опыта человека и от того угла зрения, под которым он видит каждую ситуацию. Рефлексия сугубо индивидуальна. Она субъективна и полна переживаний. </w:t>
      </w:r>
    </w:p>
    <w:p w:rsidR="002B1B58" w:rsidRPr="00E018EE" w:rsidRDefault="002B1B58" w:rsidP="002B1B58">
      <w:pPr>
        <w:pStyle w:val="a3"/>
        <w:tabs>
          <w:tab w:val="clear" w:pos="4677"/>
          <w:tab w:val="center" w:pos="8931"/>
        </w:tabs>
        <w:spacing w:line="216" w:lineRule="auto"/>
        <w:ind w:firstLine="425"/>
        <w:jc w:val="both"/>
        <w:rPr>
          <w:i/>
          <w:iCs/>
        </w:rPr>
      </w:pPr>
      <w:r w:rsidRPr="00E018EE">
        <w:rPr>
          <w:i/>
          <w:iCs/>
        </w:rPr>
        <w:t>Причём, обратите внимание: то, как мы живём и как мы действуем, задаётся именно рефлексией. Рефлексия организует наше пространство и время. … Именно рефлексия организует в конце концов наше видение собственной жизни, создаёт структуру нашей жизнедеятельности.</w:t>
      </w:r>
    </w:p>
    <w:p w:rsidR="002B1B58" w:rsidRDefault="00C24947" w:rsidP="002B1B58">
      <w:pPr>
        <w:pStyle w:val="a3"/>
        <w:tabs>
          <w:tab w:val="clear" w:pos="4677"/>
          <w:tab w:val="center" w:pos="8931"/>
        </w:tabs>
        <w:rPr>
          <w:b/>
          <w:bCs/>
          <w:i/>
        </w:rPr>
      </w:pPr>
      <w:r>
        <w:rPr>
          <w:noProof/>
        </w:rPr>
        <w:pict>
          <v:group id="_x0000_s1026" style="position:absolute;margin-left:291.75pt;margin-top:12.3pt;width:176.25pt;height:119.25pt;z-index:251658240" coordorigin="6354,9234" coordsize="3600,2385">
            <v:oval id="_x0000_s1027" style="position:absolute;left:8154;top:10674;width:1800;height:945" filled="f"/>
            <v:group id="_x0000_s1028" style="position:absolute;left:8394;top:10794;width:510;height:640" coordorigin="2241,1754" coordsize="510,640">
              <v:shape id="_x0000_s1029" type="#_x0000_t19" style="position:absolute;left:2411;top:1804;width:270;height:180;rotation:12112927fd" coordsize="32346,21600" adj="-8540187,-2079424,13974" path="wr-7626,,35574,43200,,5130,32346,10240nfewr-7626,,35574,43200,,5130,32346,10240l13974,21600nsxe" strokeweight="1.5pt">
                <v:path o:connectlocs="0,5130;32346,10240;13974,21600"/>
              </v:shape>
              <v:shape id="_x0000_s1030" type="#_x0000_t19" style="position:absolute;left:2241;top:1950;width:260;height:444;rotation:343577fd" coordsize="21600,20829" adj="-4892127,,,20829" path="wr-21600,-771,21600,42429,5719,,21600,20829nfewr-21600,-771,21600,42429,5719,,21600,20829l,20829nsxe" strokeweight="1.5pt">
                <v:path o:connectlocs="5719,0;21600,20829;0,20829"/>
              </v:shape>
              <v:shape id="_x0000_s1031" type="#_x0000_t19" style="position:absolute;left:2491;top:1950;width:260;height:444;rotation:-96159fd;flip:x" coordsize="21600,20829" adj="-4892127,,,20829" path="wr-21600,-771,21600,42429,5719,,21600,20829nfewr-21600,-771,21600,42429,5719,,21600,20829l,20829nsxe" strokeweight="1.5pt">
                <v:path o:connectlocs="5719,0;21600,20829;0,20829"/>
              </v:shape>
              <v:oval id="_x0000_s1032" style="position:absolute;left:2406;top:1754;width:180;height:180" filled="f" strokeweight="1.5pt"/>
            </v:group>
            <v:shape id="_x0000_s1033" type="#_x0000_t202" style="position:absolute;left:9114;top:10795;width:720;height:824" filled="f" stroked="f">
              <v:textbox style="mso-next-textbox:#_x0000_s1033">
                <w:txbxContent>
                  <w:p w:rsidR="002B1B58" w:rsidRDefault="002B1B58" w:rsidP="002B1B58">
                    <w:r w:rsidRPr="0087674E">
                      <w:rPr>
                        <w:sz w:val="52"/>
                        <w:szCs w:val="52"/>
                      </w:rPr>
                      <w:sym w:font="Wingdings" w:char="F034"/>
                    </w:r>
                  </w:p>
                </w:txbxContent>
              </v:textbox>
            </v:shape>
            <v:shape id="_x0000_s1034" type="#_x0000_t19" style="position:absolute;left:8859;top:10794;width:360;height:360;rotation:-1675913fd">
              <v:stroke startarrow="block" endarrow="block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5" type="#_x0000_t61" style="position:absolute;left:8034;top:10359;width:360;height:540;flip:x" adj="-9421,18120" filled="f">
              <v:textbox style="mso-next-textbox:#_x0000_s1035">
                <w:txbxContent>
                  <w:p w:rsidR="002B1B58" w:rsidRDefault="002B1B58" w:rsidP="002B1B58"/>
                </w:txbxContent>
              </v:textbox>
            </v:shape>
            <v:oval id="_x0000_s1036" style="position:absolute;left:6354;top:10314;width:1620;height:1080" filled="f"/>
            <v:group id="_x0000_s1037" style="position:absolute;left:7254;top:10494;width:510;height:640" coordorigin="2241,1754" coordsize="510,640">
              <v:shape id="_x0000_s1038" type="#_x0000_t19" style="position:absolute;left:2411;top:1804;width:270;height:180;rotation:12112927fd" coordsize="32346,21600" adj="-8540187,-2079424,13974" path="wr-7626,,35574,43200,,5130,32346,10240nfewr-7626,,35574,43200,,5130,32346,10240l13974,21600nsxe" strokeweight="1.5pt">
                <v:path o:connectlocs="0,5130;32346,10240;13974,21600"/>
              </v:shape>
              <v:shape id="_x0000_s1039" type="#_x0000_t19" style="position:absolute;left:2241;top:1950;width:260;height:444;rotation:343577fd" coordsize="21600,20829" adj="-4892127,,,20829" path="wr-21600,-771,21600,42429,5719,,21600,20829nfewr-21600,-771,21600,42429,5719,,21600,20829l,20829nsxe" strokeweight="1.5pt">
                <v:path o:connectlocs="5719,0;21600,20829;0,20829"/>
              </v:shape>
              <v:shape id="_x0000_s1040" type="#_x0000_t19" style="position:absolute;left:2491;top:1950;width:260;height:444;rotation:-96159fd;flip:x" coordsize="21600,20829" adj="-4892127,,,20829" path="wr-21600,-771,21600,42429,5719,,21600,20829nfewr-21600,-771,21600,42429,5719,,21600,20829l,20829nsxe" strokeweight="1.5pt">
                <v:path o:connectlocs="5719,0;21600,20829;0,20829"/>
              </v:shape>
              <v:oval id="_x0000_s1041" style="position:absolute;left:2406;top:1754;width:180;height:180" filled="f" strokeweight="1.5pt"/>
            </v:group>
            <v:shape id="_x0000_s1042" type="#_x0000_t202" style="position:absolute;left:6474;top:10539;width:720;height:824" filled="f" stroked="f">
              <v:textbox style="mso-next-textbox:#_x0000_s1042">
                <w:txbxContent>
                  <w:p w:rsidR="002B1B58" w:rsidRDefault="002B1B58" w:rsidP="002B1B58">
                    <w:r w:rsidRPr="0087674E">
                      <w:rPr>
                        <w:sz w:val="52"/>
                        <w:szCs w:val="52"/>
                      </w:rPr>
                      <w:sym w:font="Wingdings" w:char="F034"/>
                    </w:r>
                  </w:p>
                </w:txbxContent>
              </v:textbox>
            </v:shape>
            <v:shape id="_x0000_s1043" type="#_x0000_t19" style="position:absolute;left:6939;top:10419;width:360;height:360;rotation:-3658799fd">
              <v:stroke startarrow="block" endarrow="block"/>
            </v:shape>
            <v:shape id="_x0000_s1044" type="#_x0000_t61" style="position:absolute;left:7794;top:10134;width:360;height:540;flip:x" adj="37379,16920" filled="f">
              <v:textbox style="mso-next-textbox:#_x0000_s1044">
                <w:txbxContent>
                  <w:p w:rsidR="002B1B58" w:rsidRDefault="002B1B58" w:rsidP="002B1B58"/>
                </w:txbxContent>
              </v:textbox>
            </v:shape>
            <v:shape id="_x0000_s1045" type="#_x0000_t19" style="position:absolute;left:8760;top:9708;width:356;height:1051;rotation:1229033fd" coordsize="21600,37785" adj=",3180409" path="wr-21600,,21600,43200,,,14304,37785nfewr-21600,,21600,43200,,,14304,37785l,21600nsxe">
              <v:stroke startarrow="block"/>
              <v:path o:connectlocs="0,0;14304,37785;0,21600"/>
            </v:shape>
            <v:group id="_x0000_s1046" style="position:absolute;left:8424;top:9414;width:510;height:640" coordorigin="2241,1754" coordsize="510,640">
              <v:shape id="_x0000_s1047" type="#_x0000_t19" style="position:absolute;left:2411;top:1804;width:270;height:180;rotation:12112927fd" coordsize="32346,21600" adj="-8540187,-2079424,13974" path="wr-7626,,35574,43200,,5130,32346,10240nfewr-7626,,35574,43200,,5130,32346,10240l13974,21600nsxe" strokeweight="1.5pt">
                <v:path o:connectlocs="0,5130;32346,10240;13974,21600"/>
              </v:shape>
              <v:shape id="_x0000_s1048" type="#_x0000_t19" style="position:absolute;left:2241;top:1950;width:260;height:444;rotation:343577fd" coordsize="21600,20829" adj="-4892127,,,20829" path="wr-21600,-771,21600,42429,5719,,21600,20829nfewr-21600,-771,21600,42429,5719,,21600,20829l,20829nsxe" strokeweight="1.5pt">
                <v:path o:connectlocs="5719,0;21600,20829;0,20829"/>
              </v:shape>
              <v:shape id="_x0000_s1049" type="#_x0000_t19" style="position:absolute;left:2491;top:1950;width:260;height:444;rotation:-96159fd;flip:x" coordsize="21600,20829" adj="-4892127,,,20829" path="wr-21600,-771,21600,42429,5719,,21600,20829nfewr-21600,-771,21600,42429,5719,,21600,20829l,20829nsxe" strokeweight="1.5pt">
                <v:path o:connectlocs="5719,0;21600,20829;0,20829"/>
              </v:shape>
              <v:oval id="_x0000_s1050" style="position:absolute;left:2406;top:1754;width:180;height:180" filled="f" strokeweight="1.5pt"/>
            </v:group>
            <v:line id="_x0000_s1051" style="position:absolute" from="8154,9954" to="9594,10494"/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52" type="#_x0000_t187" style="position:absolute;left:8694;top:9234;width:180;height:180"/>
            <v:line id="_x0000_s1053" style="position:absolute" from="7689,10959" to="8409,11139" strokeweight="2pt">
              <v:stroke startarrow="block" endarrow="block" linestyle="thickBetweenThin"/>
            </v:line>
            <v:shape id="_x0000_s1054" type="#_x0000_t202" style="position:absolute;left:9054;top:9594;width:720;height:540" filled="f" stroked="f">
              <v:textbox style="mso-next-textbox:#_x0000_s1054">
                <w:txbxContent>
                  <w:p w:rsidR="002B1B58" w:rsidRPr="005C705D" w:rsidRDefault="002B1B58" w:rsidP="002B1B58">
                    <w:pPr>
                      <w:rPr>
                        <w:i/>
                        <w:lang w:val="en-US"/>
                      </w:rPr>
                    </w:pPr>
                    <w:proofErr w:type="spellStart"/>
                    <w:proofErr w:type="gramStart"/>
                    <w:r w:rsidRPr="005C705D">
                      <w:rPr>
                        <w:i/>
                        <w:lang w:val="en-US"/>
                      </w:rPr>
                      <w:t>Rf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iCs/>
        </w:rPr>
      </w:pPr>
      <w:r w:rsidRPr="00E018EE">
        <w:rPr>
          <w:b/>
          <w:bCs/>
          <w:i/>
        </w:rPr>
        <w:t xml:space="preserve">Задание </w:t>
      </w:r>
      <w:r>
        <w:rPr>
          <w:b/>
          <w:bCs/>
          <w:i/>
        </w:rPr>
        <w:t xml:space="preserve">4. </w:t>
      </w:r>
      <w:r w:rsidRPr="00604038">
        <w:rPr>
          <w:b/>
          <w:bCs/>
          <w:iCs/>
        </w:rPr>
        <w:t xml:space="preserve">Подготовьте </w:t>
      </w:r>
      <w:r>
        <w:rPr>
          <w:b/>
          <w:bCs/>
          <w:iCs/>
        </w:rPr>
        <w:t xml:space="preserve">в своей тетради </w:t>
      </w:r>
      <w:r w:rsidRPr="00604038">
        <w:rPr>
          <w:b/>
          <w:bCs/>
          <w:iCs/>
        </w:rPr>
        <w:t>ответы на вопросы.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Что такое рефлексия?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Что понимать под ретроспекцией?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 xml:space="preserve">Что понимать под </w:t>
      </w:r>
      <w:proofErr w:type="spellStart"/>
      <w:r>
        <w:t>проспекцией</w:t>
      </w:r>
      <w:proofErr w:type="spellEnd"/>
      <w:r>
        <w:t>?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Каким образом может осуществляться рефлексия?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Каково значение рефлексии?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Как влияют эмоции на рефлексию?</w:t>
      </w:r>
    </w:p>
    <w:p w:rsidR="002B1B58" w:rsidRDefault="002B1B58" w:rsidP="002B1B58">
      <w:pPr>
        <w:pStyle w:val="a3"/>
        <w:numPr>
          <w:ilvl w:val="0"/>
          <w:numId w:val="3"/>
        </w:numPr>
        <w:tabs>
          <w:tab w:val="clear" w:pos="4677"/>
          <w:tab w:val="center" w:pos="8931"/>
        </w:tabs>
        <w:autoSpaceDE w:val="0"/>
        <w:autoSpaceDN w:val="0"/>
        <w:jc w:val="both"/>
      </w:pPr>
      <w:r>
        <w:t>Что характерно для рефлексии?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jc w:val="both"/>
        <w:rPr>
          <w:b/>
          <w:bCs/>
          <w:i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jc w:val="both"/>
        <w:rPr>
          <w:b/>
          <w:i/>
        </w:rPr>
      </w:pPr>
      <w:r w:rsidRPr="00E018EE">
        <w:rPr>
          <w:b/>
          <w:bCs/>
          <w:i/>
        </w:rPr>
        <w:t xml:space="preserve">Задание </w:t>
      </w:r>
      <w:r>
        <w:rPr>
          <w:b/>
          <w:bCs/>
          <w:i/>
        </w:rPr>
        <w:t xml:space="preserve">5. </w:t>
      </w:r>
      <w:r w:rsidRPr="002C2010">
        <w:rPr>
          <w:b/>
        </w:rPr>
        <w:t>Каждый вопрос обсудите</w:t>
      </w:r>
      <w:r w:rsidRPr="00104F1B">
        <w:rPr>
          <w:b/>
          <w:i/>
        </w:rPr>
        <w:t xml:space="preserve"> в паре </w:t>
      </w:r>
      <w:r w:rsidRPr="00104F1B">
        <w:rPr>
          <w:b/>
          <w:i/>
          <w:u w:val="single"/>
        </w:rPr>
        <w:t>с новым</w:t>
      </w:r>
      <w:r w:rsidRPr="00104F1B">
        <w:rPr>
          <w:b/>
          <w:i/>
        </w:rPr>
        <w:t xml:space="preserve"> партнёром</w:t>
      </w:r>
      <w:r w:rsidRPr="00312708">
        <w:rPr>
          <w:i/>
        </w:rPr>
        <w:t xml:space="preserve">, </w:t>
      </w:r>
      <w:r w:rsidRPr="00312708">
        <w:rPr>
          <w:i/>
          <w:u w:val="single"/>
        </w:rPr>
        <w:t>записывая</w:t>
      </w:r>
      <w:r w:rsidRPr="00312708">
        <w:rPr>
          <w:i/>
        </w:rPr>
        <w:t xml:space="preserve"> фамилию</w:t>
      </w:r>
      <w:r>
        <w:rPr>
          <w:b/>
          <w:i/>
        </w:rPr>
        <w:t>.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jc w:val="both"/>
        <w:rPr>
          <w:b/>
          <w:i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jc w:val="both"/>
        <w:rPr>
          <w:b/>
          <w:bCs/>
          <w:i/>
        </w:rPr>
      </w:pPr>
      <w:r w:rsidRPr="00E018EE">
        <w:rPr>
          <w:b/>
          <w:bCs/>
          <w:i/>
        </w:rPr>
        <w:t>Задание</w:t>
      </w:r>
      <w:r>
        <w:rPr>
          <w:b/>
          <w:bCs/>
          <w:i/>
        </w:rPr>
        <w:t xml:space="preserve"> 6. </w:t>
      </w:r>
      <w:r w:rsidRPr="00604038">
        <w:rPr>
          <w:b/>
          <w:bCs/>
        </w:rPr>
        <w:t xml:space="preserve">Организуйте </w:t>
      </w:r>
      <w:r w:rsidRPr="00014DDE">
        <w:rPr>
          <w:b/>
          <w:bCs/>
          <w:u w:val="single"/>
        </w:rPr>
        <w:t>не менее 3 человек</w:t>
      </w:r>
      <w:r>
        <w:rPr>
          <w:b/>
          <w:bCs/>
        </w:rPr>
        <w:t xml:space="preserve"> </w:t>
      </w:r>
      <w:r w:rsidRPr="00604038">
        <w:rPr>
          <w:b/>
          <w:bCs/>
        </w:rPr>
        <w:t>для проведения рефлексии</w:t>
      </w:r>
      <w:r w:rsidR="00DD206C" w:rsidRPr="00DD206C">
        <w:rPr>
          <w:b/>
          <w:bCs/>
        </w:rPr>
        <w:t xml:space="preserve"> </w:t>
      </w:r>
      <w:r w:rsidR="00DD206C">
        <w:rPr>
          <w:b/>
          <w:bCs/>
        </w:rPr>
        <w:t xml:space="preserve">в </w:t>
      </w:r>
      <w:r w:rsidR="00DD206C" w:rsidRPr="00604038">
        <w:rPr>
          <w:b/>
          <w:bCs/>
        </w:rPr>
        <w:t>групп</w:t>
      </w:r>
      <w:r w:rsidR="00DD206C">
        <w:rPr>
          <w:b/>
          <w:bCs/>
        </w:rPr>
        <w:t>е</w:t>
      </w:r>
      <w:r>
        <w:rPr>
          <w:b/>
          <w:bCs/>
          <w:i/>
        </w:rPr>
        <w:t>.</w:t>
      </w:r>
    </w:p>
    <w:p w:rsidR="002B1B58" w:rsidRDefault="002B1B58" w:rsidP="002B1B58">
      <w:pPr>
        <w:pStyle w:val="a3"/>
        <w:numPr>
          <w:ilvl w:val="0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Определите порядок проведения рефлексии каждого в группе.</w:t>
      </w:r>
    </w:p>
    <w:p w:rsidR="002B1B58" w:rsidRDefault="002B1B58" w:rsidP="002B1B58">
      <w:pPr>
        <w:pStyle w:val="a3"/>
        <w:numPr>
          <w:ilvl w:val="0"/>
          <w:numId w:val="2"/>
        </w:numPr>
        <w:tabs>
          <w:tab w:val="clear" w:pos="4677"/>
          <w:tab w:val="center" w:pos="8931"/>
        </w:tabs>
        <w:autoSpaceDE w:val="0"/>
        <w:autoSpaceDN w:val="0"/>
        <w:rPr>
          <w:b/>
          <w:bCs/>
        </w:rPr>
      </w:pPr>
      <w:r>
        <w:rPr>
          <w:b/>
          <w:bCs/>
        </w:rPr>
        <w:t>Запрещено давать какие-либо оценки!</w:t>
      </w:r>
    </w:p>
    <w:p w:rsidR="002B1B58" w:rsidRDefault="002B1B58" w:rsidP="002B1B58">
      <w:pPr>
        <w:pStyle w:val="a3"/>
        <w:numPr>
          <w:ilvl w:val="0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Каждый должен сказать (проговорить, не ссылаясь на уже выступивших):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Рефлексия – это …?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Что характерно для рефлексии?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Свои ощущения рефлексии.</w:t>
      </w:r>
    </w:p>
    <w:p w:rsidR="002B1B58" w:rsidRPr="0031270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В чём смысл диалога в парах сменного состава?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Что изменилось в понимании рефлексии?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Что во взаимодействиях с партнёрами Вам помогает или раздражает?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Что бы хотелось изменить в себе?</w:t>
      </w:r>
    </w:p>
    <w:p w:rsidR="002B1B58" w:rsidRDefault="002B1B58" w:rsidP="002B1B58">
      <w:pPr>
        <w:pStyle w:val="a3"/>
        <w:numPr>
          <w:ilvl w:val="1"/>
          <w:numId w:val="2"/>
        </w:numPr>
        <w:tabs>
          <w:tab w:val="clear" w:pos="4677"/>
          <w:tab w:val="center" w:pos="8931"/>
        </w:tabs>
        <w:autoSpaceDE w:val="0"/>
        <w:autoSpaceDN w:val="0"/>
      </w:pPr>
      <w:r>
        <w:t>На что необходимо обращать при организации рефлексии?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jc w:val="right"/>
        <w:rPr>
          <w:b/>
        </w:rPr>
      </w:pPr>
      <w:r>
        <w:br w:type="page"/>
      </w:r>
      <w:r>
        <w:rPr>
          <w:b/>
        </w:rPr>
        <w:lastRenderedPageBreak/>
        <w:t>Лист рефлексии</w:t>
      </w:r>
    </w:p>
    <w:p w:rsidR="00827BE8" w:rsidRDefault="00827BE8" w:rsidP="00827BE8">
      <w:pPr>
        <w:pStyle w:val="a3"/>
        <w:tabs>
          <w:tab w:val="clear" w:pos="4677"/>
          <w:tab w:val="center" w:pos="8931"/>
        </w:tabs>
        <w:rPr>
          <w:i/>
          <w:u w:val="single"/>
        </w:rPr>
      </w:pPr>
      <w:r>
        <w:rPr>
          <w:i/>
          <w:u w:val="single"/>
        </w:rPr>
        <w:t>Ф.И.О._____________________________________________________________</w:t>
      </w:r>
    </w:p>
    <w:p w:rsidR="002B1B58" w:rsidRPr="00EC3605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  <w:r>
        <w:rPr>
          <w:i/>
          <w:u w:val="single"/>
        </w:rPr>
        <w:t xml:space="preserve">А) </w:t>
      </w:r>
      <w:r w:rsidR="00BF2D42">
        <w:rPr>
          <w:i/>
          <w:u w:val="single"/>
        </w:rPr>
        <w:t>Что содержательно Вы для себя выделили в представленном</w:t>
      </w:r>
      <w:r>
        <w:rPr>
          <w:i/>
          <w:u w:val="single"/>
        </w:rPr>
        <w:t xml:space="preserve"> модуле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</w:p>
    <w:p w:rsidR="002B1B58" w:rsidRPr="00090AE0" w:rsidRDefault="002B1B58" w:rsidP="002B1B58">
      <w:pPr>
        <w:pStyle w:val="a3"/>
        <w:tabs>
          <w:tab w:val="clear" w:pos="4677"/>
          <w:tab w:val="center" w:pos="8931"/>
        </w:tabs>
        <w:rPr>
          <w:i/>
          <w:u w:val="single"/>
        </w:rPr>
      </w:pPr>
      <w:r>
        <w:rPr>
          <w:i/>
          <w:u w:val="single"/>
        </w:rPr>
        <w:t xml:space="preserve">Б) </w:t>
      </w:r>
      <w:r w:rsidRPr="00090AE0">
        <w:rPr>
          <w:i/>
          <w:u w:val="single"/>
        </w:rPr>
        <w:t>Ответьте на следующие вопросы: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1. Что Вы ожидали в начале работы в этом модуле?</w:t>
      </w:r>
    </w:p>
    <w:p w:rsidR="002B1B58" w:rsidRDefault="002B1B58" w:rsidP="002B1B58">
      <w:pPr>
        <w:pStyle w:val="a3"/>
        <w:tabs>
          <w:tab w:val="clear" w:pos="4677"/>
          <w:tab w:val="clear" w:pos="9355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2. Что оказалось необычным для Вас при работе в этом модуле?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3. Чем суждения, действия, состояния партнёров отличались от Ваших собственных?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4. Что в действиях партнёров помогло Вам?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5. Какие Ваши действия способствовали работе партнёров?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6. Какие Ваши действия провоцировали партнёров на помощь Вам?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7. Как часто в своей работе Вы рисовали, схематизируя тексты или происходящее?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  <w:ind w:left="284" w:hanging="284"/>
      </w:pPr>
      <w:r>
        <w:t>8. Как бы Вы действовали, если начать работу сначала?</w:t>
      </w:r>
    </w:p>
    <w:p w:rsidR="002B1B58" w:rsidRDefault="002B1B58" w:rsidP="002B1B58">
      <w:pPr>
        <w:pStyle w:val="a3"/>
        <w:tabs>
          <w:tab w:val="clear" w:pos="4677"/>
          <w:tab w:val="center" w:pos="8931"/>
        </w:tabs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</w:pPr>
    </w:p>
    <w:p w:rsidR="002B1B58" w:rsidRDefault="002B1B58" w:rsidP="002B1B58">
      <w:pPr>
        <w:pStyle w:val="a3"/>
        <w:tabs>
          <w:tab w:val="clear" w:pos="4677"/>
          <w:tab w:val="center" w:pos="8931"/>
        </w:tabs>
      </w:pPr>
    </w:p>
    <w:p w:rsidR="002B1B58" w:rsidRPr="00A1764C" w:rsidRDefault="002B1B58" w:rsidP="002B1B58">
      <w:pPr>
        <w:rPr>
          <w:i/>
          <w:u w:val="single"/>
        </w:rPr>
      </w:pPr>
      <w:r w:rsidRPr="00A1764C">
        <w:rPr>
          <w:i/>
          <w:u w:val="single"/>
        </w:rPr>
        <w:t>В) Ваше внутреннее состояние:</w:t>
      </w:r>
    </w:p>
    <w:p w:rsidR="002B1B58" w:rsidRDefault="002B1B58" w:rsidP="002B1B58">
      <w:r>
        <w:tab/>
        <w:t>1. До начала работы в модуле</w:t>
      </w:r>
    </w:p>
    <w:p w:rsidR="002B1B58" w:rsidRDefault="002B1B58" w:rsidP="002B1B58"/>
    <w:p w:rsidR="002B1B58" w:rsidRDefault="002B1B58" w:rsidP="002B1B58"/>
    <w:p w:rsidR="002B1B58" w:rsidRDefault="002B1B58" w:rsidP="002B1B58">
      <w:r>
        <w:tab/>
        <w:t>2. Во время работы в модуле</w:t>
      </w:r>
    </w:p>
    <w:p w:rsidR="002B1B58" w:rsidRDefault="002B1B58" w:rsidP="002B1B58"/>
    <w:p w:rsidR="002B1B58" w:rsidRDefault="002B1B58" w:rsidP="002B1B58"/>
    <w:p w:rsidR="002B1B58" w:rsidRDefault="002B1B58" w:rsidP="002B1B58">
      <w:r>
        <w:tab/>
        <w:t>3. После работы в модуле</w:t>
      </w:r>
    </w:p>
    <w:p w:rsidR="002B1B58" w:rsidRDefault="002B1B58" w:rsidP="002B1B58"/>
    <w:p w:rsidR="002B1B58" w:rsidRDefault="002B1B58" w:rsidP="002B1B58"/>
    <w:p w:rsidR="002B1B58" w:rsidRDefault="002B1B58" w:rsidP="002B1B58">
      <w:r>
        <w:tab/>
        <w:t>4. Сейчас после ответов на эти вопросы</w:t>
      </w:r>
    </w:p>
    <w:p w:rsidR="002B1B58" w:rsidRDefault="002B1B58" w:rsidP="002B1B58"/>
    <w:p w:rsidR="00367123" w:rsidRDefault="00367123"/>
    <w:sectPr w:rsidR="00367123" w:rsidSect="001B553F">
      <w:pgSz w:w="11906" w:h="16838"/>
      <w:pgMar w:top="993" w:right="567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47" w:rsidRDefault="00C24947" w:rsidP="002B1B58">
      <w:r>
        <w:separator/>
      </w:r>
    </w:p>
  </w:endnote>
  <w:endnote w:type="continuationSeparator" w:id="0">
    <w:p w:rsidR="00C24947" w:rsidRDefault="00C24947" w:rsidP="002B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8" w:rsidRPr="00827BE8" w:rsidRDefault="00827BE8">
    <w:pPr>
      <w:pStyle w:val="a5"/>
      <w:rPr>
        <w:i/>
        <w:sz w:val="16"/>
        <w:szCs w:val="16"/>
      </w:rPr>
    </w:pPr>
    <w:r w:rsidRPr="00827BE8">
      <w:rPr>
        <w:i/>
        <w:sz w:val="16"/>
        <w:szCs w:val="16"/>
      </w:rPr>
      <w:t>А.О.Горностаев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47" w:rsidRDefault="00C24947" w:rsidP="002B1B58">
      <w:r>
        <w:separator/>
      </w:r>
    </w:p>
  </w:footnote>
  <w:footnote w:type="continuationSeparator" w:id="0">
    <w:p w:rsidR="00C24947" w:rsidRDefault="00C24947" w:rsidP="002B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6C" w:rsidRPr="004E60B3" w:rsidRDefault="00DD206C" w:rsidP="00DD206C">
    <w:pPr>
      <w:pStyle w:val="a3"/>
      <w:jc w:val="right"/>
      <w:rPr>
        <w:b/>
        <w:i/>
        <w:sz w:val="26"/>
        <w:szCs w:val="26"/>
      </w:rPr>
    </w:pPr>
    <w:r w:rsidRPr="004E60B3">
      <w:rPr>
        <w:b/>
        <w:i/>
        <w:sz w:val="26"/>
        <w:szCs w:val="26"/>
      </w:rPr>
      <w:t>Модуль «Рефлексия»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D37"/>
    <w:multiLevelType w:val="hybridMultilevel"/>
    <w:tmpl w:val="816C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A8A"/>
    <w:multiLevelType w:val="hybridMultilevel"/>
    <w:tmpl w:val="13E24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D002E"/>
    <w:multiLevelType w:val="hybridMultilevel"/>
    <w:tmpl w:val="1396CA44"/>
    <w:lvl w:ilvl="0" w:tplc="0682EF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E7EE00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A80E6F"/>
    <w:multiLevelType w:val="hybridMultilevel"/>
    <w:tmpl w:val="B52855D2"/>
    <w:lvl w:ilvl="0" w:tplc="0682E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58"/>
    <w:rsid w:val="001B553F"/>
    <w:rsid w:val="00291482"/>
    <w:rsid w:val="002B1B58"/>
    <w:rsid w:val="00367123"/>
    <w:rsid w:val="00464E90"/>
    <w:rsid w:val="004E60B3"/>
    <w:rsid w:val="006F0464"/>
    <w:rsid w:val="00827BE8"/>
    <w:rsid w:val="00BD49D2"/>
    <w:rsid w:val="00BF2D42"/>
    <w:rsid w:val="00C24947"/>
    <w:rsid w:val="00DD206C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93"/>
        <o:r id="V:Rule2" type="arc" idref="#_x0000_s1029"/>
        <o:r id="V:Rule3" type="arc" idref="#_x0000_s1030"/>
        <o:r id="V:Rule4" type="arc" idref="#_x0000_s1031"/>
        <o:r id="V:Rule5" type="arc" idref="#_x0000_s1034"/>
        <o:r id="V:Rule6" type="callout" idref="#_x0000_s1035"/>
        <o:r id="V:Rule7" type="arc" idref="#_x0000_s1038"/>
        <o:r id="V:Rule8" type="arc" idref="#_x0000_s1039"/>
        <o:r id="V:Rule9" type="arc" idref="#_x0000_s1040"/>
        <o:r id="V:Rule10" type="arc" idref="#_x0000_s1043"/>
        <o:r id="V:Rule11" type="callout" idref="#_x0000_s1044"/>
        <o:r id="V:Rule12" type="arc" idref="#_x0000_s1045"/>
        <o:r id="V:Rule13" type="arc" idref="#_x0000_s1047"/>
        <o:r id="V:Rule14" type="arc" idref="#_x0000_s1048"/>
        <o:r id="V:Rule15" type="arc" idref="#_x0000_s1049"/>
      </o:rules>
    </o:shapelayout>
  </w:shapeDefaults>
  <w:decimalSymbol w:val=","/>
  <w:listSeparator w:val=";"/>
  <w15:docId w15:val="{72476107-9461-45FE-82A6-1B2B8FE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58"/>
    <w:pPr>
      <w:ind w:firstLine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B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2B1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1B5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B5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kab302_teacher</cp:lastModifiedBy>
  <cp:revision>7</cp:revision>
  <dcterms:created xsi:type="dcterms:W3CDTF">2014-10-19T09:28:00Z</dcterms:created>
  <dcterms:modified xsi:type="dcterms:W3CDTF">2020-02-13T07:16:00Z</dcterms:modified>
</cp:coreProperties>
</file>